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B24" w:rsidRPr="003C012F" w:rsidRDefault="00296B24" w:rsidP="00167B99">
      <w:pPr>
        <w:pStyle w:val="NormalWeb"/>
        <w:jc w:val="both"/>
        <w:rPr>
          <w:color w:val="000000"/>
        </w:rPr>
      </w:pPr>
      <w:bookmarkStart w:id="0" w:name="_GoBack"/>
      <w:bookmarkEnd w:id="0"/>
      <w:r w:rsidRPr="003C012F">
        <w:rPr>
          <w:color w:val="000000"/>
        </w:rPr>
        <w:t>Na osnovu člana 96. Statuta Advokatske komore Vojvodine</w:t>
      </w:r>
      <w:r w:rsidR="0087363F">
        <w:rPr>
          <w:color w:val="000000"/>
        </w:rPr>
        <w:t>, Odbor advokatskih pripravnika</w:t>
      </w:r>
      <w:r>
        <w:rPr>
          <w:color w:val="000000"/>
        </w:rPr>
        <w:t xml:space="preserve"> Komore</w:t>
      </w:r>
      <w:r w:rsidRPr="003C012F">
        <w:rPr>
          <w:color w:val="000000"/>
        </w:rPr>
        <w:t xml:space="preserve"> na sednici o</w:t>
      </w:r>
      <w:r>
        <w:rPr>
          <w:color w:val="000000"/>
        </w:rPr>
        <w:t>dr</w:t>
      </w:r>
      <w:r w:rsidR="0087363F">
        <w:rPr>
          <w:color w:val="000000"/>
        </w:rPr>
        <w:t>žanoj dana ............ usvaja sledeća:</w:t>
      </w:r>
    </w:p>
    <w:p w:rsidR="00296B24" w:rsidRDefault="00296B24" w:rsidP="00167B99">
      <w:pPr>
        <w:pStyle w:val="NormalWeb"/>
        <w:jc w:val="both"/>
      </w:pPr>
      <w:r>
        <w:t>  </w:t>
      </w:r>
    </w:p>
    <w:p w:rsidR="00296B24" w:rsidRDefault="00296B24" w:rsidP="00A661C8">
      <w:pPr>
        <w:pStyle w:val="NormalWeb"/>
        <w:jc w:val="center"/>
      </w:pPr>
      <w:r>
        <w:rPr>
          <w:b/>
          <w:bCs/>
          <w:sz w:val="28"/>
          <w:szCs w:val="28"/>
        </w:rPr>
        <w:t>PRAVILA O RADU ODBORA ADVOKATSKIH PRIPRAVNIKA</w:t>
      </w:r>
    </w:p>
    <w:p w:rsidR="00296B24" w:rsidRDefault="00296B24" w:rsidP="00167B99">
      <w:pPr>
        <w:pStyle w:val="NormalWeb"/>
        <w:jc w:val="both"/>
      </w:pPr>
      <w:r>
        <w:rPr>
          <w:b/>
          <w:bCs/>
          <w:sz w:val="28"/>
          <w:szCs w:val="28"/>
        </w:rPr>
        <w:t> </w:t>
      </w:r>
    </w:p>
    <w:p w:rsidR="00296B24" w:rsidRPr="003C012F" w:rsidRDefault="00296B24" w:rsidP="00A3276E">
      <w:pPr>
        <w:pStyle w:val="NormalWeb"/>
        <w:jc w:val="center"/>
        <w:rPr>
          <w:color w:val="000000"/>
        </w:rPr>
      </w:pPr>
      <w:r w:rsidRPr="003C012F">
        <w:rPr>
          <w:b/>
          <w:bCs/>
          <w:color w:val="000000"/>
        </w:rPr>
        <w:t>I OPŠTE ODREDBE</w:t>
      </w:r>
      <w:r w:rsidRPr="003C012F">
        <w:rPr>
          <w:color w:val="000000"/>
        </w:rPr>
        <w:t> </w:t>
      </w:r>
    </w:p>
    <w:p w:rsidR="00296B24" w:rsidRPr="003C012F" w:rsidRDefault="00296B24" w:rsidP="004223D2">
      <w:pPr>
        <w:pStyle w:val="NormalWeb"/>
        <w:jc w:val="center"/>
        <w:rPr>
          <w:color w:val="000000"/>
        </w:rPr>
      </w:pPr>
      <w:r w:rsidRPr="003C012F">
        <w:rPr>
          <w:b/>
          <w:bCs/>
          <w:color w:val="000000"/>
        </w:rPr>
        <w:t>Član 1.</w:t>
      </w:r>
    </w:p>
    <w:p w:rsidR="00296B24" w:rsidRPr="003C012F" w:rsidRDefault="00296B24" w:rsidP="00F26AEA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 xml:space="preserve">Pravilima o radu Odbora advokatskih pripravnika (u daljem tekstu: Pravila) uređuju se: </w:t>
      </w:r>
      <w:r>
        <w:rPr>
          <w:color w:val="000000"/>
        </w:rPr>
        <w:t xml:space="preserve">prava članova i učešće članova u radu Odbora advokatskih pripravnika, </w:t>
      </w:r>
      <w:r w:rsidRPr="003C012F">
        <w:rPr>
          <w:color w:val="000000"/>
        </w:rPr>
        <w:t>unutrašnja organizacija i organi Odbora advokatskih pripravnika, postupak izbora organa Odbora advokatskih pripravnika, odgovornost, prestanak mandata,</w:t>
      </w:r>
      <w:r>
        <w:rPr>
          <w:color w:val="000000"/>
        </w:rPr>
        <w:t xml:space="preserve"> poslovi, način rada i</w:t>
      </w:r>
      <w:r w:rsidRPr="003C012F">
        <w:rPr>
          <w:color w:val="000000"/>
        </w:rPr>
        <w:t xml:space="preserve"> </w:t>
      </w:r>
      <w:r>
        <w:rPr>
          <w:color w:val="000000"/>
        </w:rPr>
        <w:t xml:space="preserve">donošenje odluka </w:t>
      </w:r>
      <w:r w:rsidRPr="003C012F">
        <w:rPr>
          <w:color w:val="000000"/>
        </w:rPr>
        <w:t>organa Odbora advokatskih pripravnika.</w:t>
      </w:r>
    </w:p>
    <w:p w:rsidR="00296B24" w:rsidRPr="003C012F" w:rsidRDefault="00296B24" w:rsidP="004223D2">
      <w:pPr>
        <w:pStyle w:val="NormalWeb"/>
        <w:jc w:val="center"/>
        <w:rPr>
          <w:color w:val="000000"/>
        </w:rPr>
      </w:pPr>
      <w:r w:rsidRPr="003C012F">
        <w:rPr>
          <w:b/>
          <w:bCs/>
          <w:color w:val="000000"/>
        </w:rPr>
        <w:t>Član 2.</w:t>
      </w:r>
    </w:p>
    <w:p w:rsidR="00E20C3D" w:rsidRPr="003C012F" w:rsidRDefault="00296B24" w:rsidP="00F26AEA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 xml:space="preserve">Sastav, unutrašnja organizacija i organi Odbora advokatskih pripravnika utvrđeni su Statutom </w:t>
      </w:r>
      <w:r w:rsidR="00E20C3D">
        <w:rPr>
          <w:color w:val="000000"/>
        </w:rPr>
        <w:t>Advokatske k</w:t>
      </w:r>
      <w:r w:rsidRPr="003C012F">
        <w:rPr>
          <w:color w:val="000000"/>
        </w:rPr>
        <w:t>omore</w:t>
      </w:r>
      <w:r w:rsidR="00E20C3D">
        <w:rPr>
          <w:color w:val="000000"/>
        </w:rPr>
        <w:t xml:space="preserve"> Vojvodine (u daljem tekstu: Statut)</w:t>
      </w:r>
      <w:r w:rsidRPr="003C012F">
        <w:rPr>
          <w:color w:val="000000"/>
        </w:rPr>
        <w:t>, a detaljnije uređeni ovim Pravilima.</w:t>
      </w:r>
    </w:p>
    <w:p w:rsidR="00296B24" w:rsidRPr="003C012F" w:rsidRDefault="00296B24" w:rsidP="00254FF2">
      <w:pPr>
        <w:pStyle w:val="NormalWeb"/>
        <w:jc w:val="center"/>
        <w:rPr>
          <w:b/>
          <w:color w:val="000000"/>
        </w:rPr>
      </w:pPr>
      <w:r w:rsidRPr="003C012F">
        <w:rPr>
          <w:b/>
          <w:color w:val="000000"/>
        </w:rPr>
        <w:t>Član 3.</w:t>
      </w:r>
    </w:p>
    <w:p w:rsidR="00296B24" w:rsidRPr="003C012F" w:rsidRDefault="00296B24" w:rsidP="00254FF2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Odbor advokatskih pripravnika je organizacija advokatski</w:t>
      </w:r>
      <w:r>
        <w:rPr>
          <w:color w:val="000000"/>
        </w:rPr>
        <w:t>h</w:t>
      </w:r>
      <w:r w:rsidRPr="003C012F">
        <w:rPr>
          <w:color w:val="000000"/>
        </w:rPr>
        <w:t xml:space="preserve"> pripravnika upisanih u Imenik advokatskih pripravnika</w:t>
      </w:r>
      <w:r w:rsidR="00E20C3D">
        <w:rPr>
          <w:color w:val="000000"/>
        </w:rPr>
        <w:t xml:space="preserve"> Advokatske komore Vojvodine</w:t>
      </w:r>
      <w:r w:rsidRPr="003C012F">
        <w:rPr>
          <w:color w:val="000000"/>
        </w:rPr>
        <w:t>, koja se osniva u sedištu</w:t>
      </w:r>
      <w:r w:rsidR="00E20C3D">
        <w:rPr>
          <w:color w:val="000000"/>
        </w:rPr>
        <w:t xml:space="preserve"> Advokatske k</w:t>
      </w:r>
      <w:r w:rsidRPr="003C012F">
        <w:rPr>
          <w:color w:val="000000"/>
        </w:rPr>
        <w:t>omore</w:t>
      </w:r>
      <w:r w:rsidR="00E20C3D">
        <w:rPr>
          <w:color w:val="000000"/>
        </w:rPr>
        <w:t xml:space="preserve"> Vojvodine (u daljem tekstu: Komora)</w:t>
      </w:r>
      <w:r w:rsidRPr="003C012F">
        <w:rPr>
          <w:color w:val="000000"/>
        </w:rPr>
        <w:t>.</w:t>
      </w:r>
    </w:p>
    <w:p w:rsidR="00296B24" w:rsidRPr="003C012F" w:rsidRDefault="00296B24" w:rsidP="00F44FFE">
      <w:pPr>
        <w:pStyle w:val="NormalWeb"/>
        <w:jc w:val="center"/>
        <w:rPr>
          <w:b/>
          <w:color w:val="000000"/>
        </w:rPr>
      </w:pPr>
      <w:r w:rsidRPr="003C012F">
        <w:rPr>
          <w:b/>
          <w:color w:val="000000"/>
        </w:rPr>
        <w:t>Član 4.</w:t>
      </w:r>
    </w:p>
    <w:p w:rsidR="00296B24" w:rsidRPr="003C012F" w:rsidRDefault="00296B24" w:rsidP="00F44FFE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Članovi Odbora advokatskih pripravnika su svi pripravnici upisani u Imenik advokatskih pripravnika Komore.</w:t>
      </w:r>
    </w:p>
    <w:p w:rsidR="00296B24" w:rsidRPr="003C012F" w:rsidRDefault="00296B24" w:rsidP="004223D2">
      <w:pPr>
        <w:pStyle w:val="NormalWeb"/>
        <w:jc w:val="center"/>
        <w:rPr>
          <w:b/>
          <w:bCs/>
          <w:color w:val="000000"/>
        </w:rPr>
      </w:pPr>
      <w:r w:rsidRPr="003C012F">
        <w:rPr>
          <w:b/>
          <w:bCs/>
          <w:color w:val="000000"/>
        </w:rPr>
        <w:t>Član 5.</w:t>
      </w:r>
    </w:p>
    <w:p w:rsidR="00296B24" w:rsidRPr="003C012F" w:rsidRDefault="00296B24" w:rsidP="00254FF2">
      <w:pPr>
        <w:pStyle w:val="NormalWeb"/>
        <w:jc w:val="both"/>
        <w:rPr>
          <w:color w:val="000000"/>
        </w:rPr>
      </w:pPr>
      <w:r w:rsidRPr="003C012F">
        <w:rPr>
          <w:b/>
          <w:bCs/>
          <w:color w:val="000000"/>
        </w:rPr>
        <w:tab/>
      </w:r>
      <w:r w:rsidRPr="003C012F">
        <w:rPr>
          <w:bCs/>
          <w:color w:val="000000"/>
        </w:rPr>
        <w:t>Odbor advokatskih pripravnika nema svojstvo pravnog lica.</w:t>
      </w:r>
    </w:p>
    <w:p w:rsidR="00296B24" w:rsidRPr="003C012F" w:rsidRDefault="00296B24" w:rsidP="00167B99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Za svoj rad Odbor advokatskih pripravn</w:t>
      </w:r>
      <w:r w:rsidR="00E70D96">
        <w:rPr>
          <w:color w:val="000000"/>
        </w:rPr>
        <w:t>ika odgovoran je Skupštini</w:t>
      </w:r>
      <w:r w:rsidRPr="003C012F">
        <w:rPr>
          <w:color w:val="000000"/>
        </w:rPr>
        <w:t xml:space="preserve"> Komore.</w:t>
      </w:r>
    </w:p>
    <w:p w:rsidR="00296B24" w:rsidRPr="003C012F" w:rsidRDefault="00296B24" w:rsidP="004223D2">
      <w:pPr>
        <w:pStyle w:val="NormalWeb"/>
        <w:jc w:val="center"/>
        <w:rPr>
          <w:b/>
          <w:bCs/>
          <w:color w:val="000000"/>
        </w:rPr>
      </w:pPr>
      <w:r w:rsidRPr="003C012F">
        <w:rPr>
          <w:b/>
          <w:bCs/>
          <w:color w:val="000000"/>
        </w:rPr>
        <w:t>Član 6.</w:t>
      </w:r>
    </w:p>
    <w:p w:rsidR="00296B24" w:rsidRPr="003C012F" w:rsidRDefault="00296B24" w:rsidP="00167B99">
      <w:pPr>
        <w:pStyle w:val="NormalWeb"/>
        <w:jc w:val="both"/>
        <w:rPr>
          <w:bCs/>
          <w:color w:val="000000"/>
        </w:rPr>
      </w:pPr>
      <w:r w:rsidRPr="003C012F">
        <w:rPr>
          <w:bCs/>
          <w:color w:val="000000"/>
        </w:rPr>
        <w:tab/>
        <w:t>Odbor advokatskih pripravnika predstavlja Predsednik Izvršnog odbora Odbora advokatskih pripravnika (u daljem tekstu: Predsednik).</w:t>
      </w:r>
    </w:p>
    <w:p w:rsidR="00296B24" w:rsidRPr="003C012F" w:rsidRDefault="00296B24" w:rsidP="001975C4">
      <w:pPr>
        <w:pStyle w:val="NormalWeb"/>
        <w:jc w:val="both"/>
        <w:rPr>
          <w:b/>
          <w:color w:val="000000"/>
        </w:rPr>
      </w:pPr>
      <w:r w:rsidRPr="003C012F">
        <w:rPr>
          <w:bCs/>
          <w:color w:val="000000"/>
        </w:rPr>
        <w:tab/>
        <w:t xml:space="preserve">U </w:t>
      </w:r>
      <w:r>
        <w:rPr>
          <w:bCs/>
          <w:color w:val="000000"/>
        </w:rPr>
        <w:t xml:space="preserve">slučaju sprečenosti Predsednika </w:t>
      </w:r>
      <w:r w:rsidRPr="003C012F">
        <w:rPr>
          <w:bCs/>
          <w:color w:val="000000"/>
        </w:rPr>
        <w:t>Odbor advokatskih pripravnika</w:t>
      </w:r>
      <w:r>
        <w:rPr>
          <w:bCs/>
          <w:color w:val="000000"/>
        </w:rPr>
        <w:t xml:space="preserve"> predstavlja Potpredsednik Izvrš</w:t>
      </w:r>
      <w:r w:rsidRPr="003C012F">
        <w:rPr>
          <w:bCs/>
          <w:color w:val="000000"/>
        </w:rPr>
        <w:t>nog odbora Odbora advokatskih p</w:t>
      </w:r>
      <w:r>
        <w:rPr>
          <w:bCs/>
          <w:color w:val="000000"/>
        </w:rPr>
        <w:t>ripravnika (u daljem tekstu: Pot</w:t>
      </w:r>
      <w:r w:rsidRPr="003C012F">
        <w:rPr>
          <w:bCs/>
          <w:color w:val="000000"/>
        </w:rPr>
        <w:t>predsednik)</w:t>
      </w:r>
    </w:p>
    <w:p w:rsidR="00296B24" w:rsidRPr="003C012F" w:rsidRDefault="00296B24" w:rsidP="004223D2">
      <w:pPr>
        <w:pStyle w:val="NormalWeb"/>
        <w:jc w:val="center"/>
        <w:rPr>
          <w:b/>
          <w:color w:val="000000"/>
        </w:rPr>
      </w:pPr>
    </w:p>
    <w:p w:rsidR="00296B24" w:rsidRPr="003C012F" w:rsidRDefault="00296B24" w:rsidP="004223D2">
      <w:pPr>
        <w:pStyle w:val="NormalWeb"/>
        <w:jc w:val="center"/>
        <w:rPr>
          <w:b/>
          <w:color w:val="000000"/>
        </w:rPr>
      </w:pPr>
      <w:r w:rsidRPr="003C012F">
        <w:rPr>
          <w:b/>
          <w:color w:val="000000"/>
        </w:rPr>
        <w:t>Član 7.</w:t>
      </w:r>
    </w:p>
    <w:p w:rsidR="00296B24" w:rsidRPr="003C012F" w:rsidRDefault="00296B24" w:rsidP="00401583">
      <w:pPr>
        <w:pStyle w:val="NormalWeb"/>
        <w:jc w:val="both"/>
        <w:rPr>
          <w:color w:val="000000"/>
        </w:rPr>
      </w:pPr>
      <w:r w:rsidRPr="003C012F">
        <w:rPr>
          <w:b/>
          <w:color w:val="000000"/>
        </w:rPr>
        <w:tab/>
      </w:r>
      <w:r w:rsidRPr="003C012F">
        <w:rPr>
          <w:color w:val="000000"/>
        </w:rPr>
        <w:t>Odbor advokatskih pripravnika obavlja sledeće poslove:</w:t>
      </w:r>
    </w:p>
    <w:p w:rsidR="00296B24" w:rsidRPr="003C012F" w:rsidRDefault="00296B24" w:rsidP="00840610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 xml:space="preserve">      1) štiti prava i interese svojih članova u Autonomnoj pokrajini Vojvodini i Republici    </w:t>
      </w:r>
      <w:r w:rsidRPr="003C012F">
        <w:rPr>
          <w:color w:val="000000"/>
        </w:rPr>
        <w:tab/>
        <w:t>Srbiji,</w:t>
      </w:r>
    </w:p>
    <w:p w:rsidR="00296B24" w:rsidRPr="003C012F" w:rsidRDefault="00296B24" w:rsidP="00BE4314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 w:rsidRPr="003C012F">
        <w:rPr>
          <w:color w:val="000000"/>
        </w:rPr>
        <w:t>2)  štiti prava i interese svojih članova pred organima Komore,</w:t>
      </w:r>
    </w:p>
    <w:p w:rsidR="00296B24" w:rsidRPr="003C012F" w:rsidRDefault="00296B24" w:rsidP="00BE4314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 w:rsidRPr="003C012F">
        <w:rPr>
          <w:color w:val="000000"/>
        </w:rPr>
        <w:t xml:space="preserve">3) stara se o zakonitosti rada advokatskih pripravnika upisanih u Imenik advokatskih </w:t>
      </w:r>
      <w:r w:rsidRPr="003C012F">
        <w:rPr>
          <w:color w:val="000000"/>
        </w:rPr>
        <w:tab/>
        <w:t>pripravnika Komore,</w:t>
      </w:r>
    </w:p>
    <w:p w:rsidR="00296B24" w:rsidRPr="003C012F" w:rsidRDefault="00296B24" w:rsidP="00BE4314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 w:rsidRPr="003C012F">
        <w:rPr>
          <w:color w:val="000000"/>
        </w:rPr>
        <w:t>4)  unapređuje i afirmiše zapošljavanje advokatskih pripravnika,</w:t>
      </w:r>
    </w:p>
    <w:p w:rsidR="00296B24" w:rsidRPr="003C012F" w:rsidRDefault="00E70D96" w:rsidP="00BE4314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>
        <w:rPr>
          <w:color w:val="000000"/>
        </w:rPr>
        <w:t>5)  unapređuje uslove</w:t>
      </w:r>
      <w:r w:rsidR="00296B24" w:rsidRPr="003C012F">
        <w:rPr>
          <w:color w:val="000000"/>
        </w:rPr>
        <w:t xml:space="preserve"> rad</w:t>
      </w:r>
      <w:r>
        <w:rPr>
          <w:color w:val="000000"/>
        </w:rPr>
        <w:t>a</w:t>
      </w:r>
      <w:r w:rsidR="00296B24" w:rsidRPr="003C012F">
        <w:rPr>
          <w:color w:val="000000"/>
        </w:rPr>
        <w:t xml:space="preserve"> advokatskih pripravnika,</w:t>
      </w:r>
    </w:p>
    <w:p w:rsidR="00296B24" w:rsidRPr="003C012F" w:rsidRDefault="00296B24" w:rsidP="00BE4314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 w:rsidRPr="003C012F">
        <w:rPr>
          <w:color w:val="000000"/>
        </w:rPr>
        <w:t>6)  štiti interese i integritet Odbora advokatskih pripravnika i Komore,</w:t>
      </w:r>
    </w:p>
    <w:p w:rsidR="00296B24" w:rsidRPr="003C012F" w:rsidRDefault="00296B24" w:rsidP="00BE4314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 w:rsidRPr="003C012F">
        <w:rPr>
          <w:color w:val="000000"/>
        </w:rPr>
        <w:t>7) sarađuje sa Akadem</w:t>
      </w:r>
      <w:r>
        <w:rPr>
          <w:color w:val="000000"/>
        </w:rPr>
        <w:t xml:space="preserve">ijom Komore u organizovanju pripreme za </w:t>
      </w:r>
      <w:r w:rsidRPr="003C012F">
        <w:rPr>
          <w:color w:val="000000"/>
        </w:rPr>
        <w:t xml:space="preserve">pravosudni ispit i </w:t>
      </w:r>
      <w:r>
        <w:rPr>
          <w:color w:val="000000"/>
        </w:rPr>
        <w:t xml:space="preserve">  </w:t>
      </w:r>
      <w:r>
        <w:rPr>
          <w:color w:val="000000"/>
        </w:rPr>
        <w:tab/>
      </w:r>
      <w:r w:rsidRPr="003C012F">
        <w:rPr>
          <w:color w:val="000000"/>
        </w:rPr>
        <w:t>advokatski ispit,</w:t>
      </w:r>
    </w:p>
    <w:p w:rsidR="00296B24" w:rsidRPr="003C012F" w:rsidRDefault="00296B24" w:rsidP="00BE4314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 w:rsidRPr="003C012F">
        <w:rPr>
          <w:color w:val="000000"/>
        </w:rPr>
        <w:t>8) obavlja druge poslove u skladu s</w:t>
      </w:r>
      <w:r>
        <w:rPr>
          <w:color w:val="000000"/>
        </w:rPr>
        <w:t xml:space="preserve">a Zakonom o advokaturi, Statutom </w:t>
      </w:r>
      <w:r w:rsidRPr="003C012F">
        <w:rPr>
          <w:color w:val="000000"/>
        </w:rPr>
        <w:t xml:space="preserve">Komore i ovim </w:t>
      </w:r>
      <w:r>
        <w:rPr>
          <w:color w:val="000000"/>
        </w:rPr>
        <w:tab/>
      </w:r>
      <w:r w:rsidRPr="003C012F">
        <w:rPr>
          <w:color w:val="000000"/>
        </w:rPr>
        <w:t>Pravilima.</w:t>
      </w:r>
    </w:p>
    <w:p w:rsidR="00296B24" w:rsidRPr="003C012F" w:rsidRDefault="00296B24" w:rsidP="004223D2">
      <w:pPr>
        <w:pStyle w:val="NormalWeb"/>
        <w:jc w:val="center"/>
        <w:rPr>
          <w:color w:val="000000"/>
        </w:rPr>
      </w:pPr>
      <w:r w:rsidRPr="003C012F">
        <w:rPr>
          <w:b/>
          <w:color w:val="000000"/>
        </w:rPr>
        <w:t>Član 8</w:t>
      </w:r>
      <w:r w:rsidRPr="003C012F">
        <w:rPr>
          <w:color w:val="000000"/>
        </w:rPr>
        <w:t>.</w:t>
      </w:r>
    </w:p>
    <w:p w:rsidR="00296B24" w:rsidRPr="003C012F" w:rsidRDefault="00296B24" w:rsidP="00167B99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Odredbe ovih Pravila obavezne su za sve članove Odbora advokatskih pripravnika.</w:t>
      </w:r>
    </w:p>
    <w:p w:rsidR="00296B24" w:rsidRPr="003C012F" w:rsidRDefault="00296B24" w:rsidP="00167B99">
      <w:pPr>
        <w:pStyle w:val="NormalWeb"/>
        <w:jc w:val="both"/>
        <w:rPr>
          <w:color w:val="000000"/>
        </w:rPr>
      </w:pPr>
    </w:p>
    <w:p w:rsidR="00296B24" w:rsidRPr="003C012F" w:rsidRDefault="00296B24" w:rsidP="00291E18">
      <w:pPr>
        <w:pStyle w:val="NormalWeb"/>
        <w:spacing w:before="0" w:beforeAutospacing="0" w:after="0" w:afterAutospacing="0"/>
        <w:jc w:val="center"/>
        <w:rPr>
          <w:b/>
          <w:color w:val="000000"/>
        </w:rPr>
      </w:pPr>
      <w:r w:rsidRPr="003C012F">
        <w:rPr>
          <w:b/>
          <w:color w:val="000000"/>
        </w:rPr>
        <w:t xml:space="preserve">II PRAVA ČLANOVA I UČEŠĆE ČLANOVA U RADU </w:t>
      </w:r>
    </w:p>
    <w:p w:rsidR="00296B24" w:rsidRPr="003C012F" w:rsidRDefault="00296B24" w:rsidP="00291E18">
      <w:pPr>
        <w:pStyle w:val="NormalWeb"/>
        <w:spacing w:before="0" w:beforeAutospacing="0" w:after="0" w:afterAutospacing="0"/>
        <w:jc w:val="center"/>
        <w:rPr>
          <w:b/>
          <w:color w:val="000000"/>
        </w:rPr>
      </w:pPr>
      <w:r w:rsidRPr="003C012F">
        <w:rPr>
          <w:b/>
          <w:color w:val="000000"/>
        </w:rPr>
        <w:t>ODBORA ADVOKATSKIH PRIPRAVNIKA</w:t>
      </w:r>
    </w:p>
    <w:p w:rsidR="00296B24" w:rsidRPr="003C012F" w:rsidRDefault="00296B24" w:rsidP="001F5689">
      <w:pPr>
        <w:pStyle w:val="NormalWeb"/>
        <w:jc w:val="center"/>
        <w:rPr>
          <w:b/>
          <w:color w:val="000000"/>
        </w:rPr>
      </w:pPr>
      <w:r w:rsidRPr="003C012F">
        <w:rPr>
          <w:b/>
          <w:color w:val="000000"/>
        </w:rPr>
        <w:t>Član 9.</w:t>
      </w:r>
    </w:p>
    <w:p w:rsidR="00296B24" w:rsidRPr="003C012F" w:rsidRDefault="00296B24" w:rsidP="001F5689">
      <w:pPr>
        <w:pStyle w:val="NormalWeb"/>
        <w:jc w:val="both"/>
        <w:rPr>
          <w:color w:val="000000"/>
        </w:rPr>
      </w:pPr>
      <w:r w:rsidRPr="003C012F">
        <w:rPr>
          <w:b/>
          <w:color w:val="000000"/>
        </w:rPr>
        <w:tab/>
      </w:r>
      <w:r w:rsidRPr="003C012F">
        <w:rPr>
          <w:color w:val="000000"/>
        </w:rPr>
        <w:t>U skladu sa odredbama Statuta Komore i odredbama ovih Pravila, članovi Odbora advokatskih pripravnika imaju pravo da biraju i budu birani u organe Odbora advokatskih pripravnika i da učestvuju u radu tih organa.</w:t>
      </w:r>
    </w:p>
    <w:p w:rsidR="00296B24" w:rsidRPr="003C012F" w:rsidRDefault="00296B24" w:rsidP="001975C4">
      <w:pPr>
        <w:pStyle w:val="NormalWeb"/>
        <w:jc w:val="center"/>
        <w:rPr>
          <w:b/>
          <w:color w:val="000000"/>
        </w:rPr>
      </w:pPr>
      <w:r w:rsidRPr="003C012F">
        <w:rPr>
          <w:b/>
          <w:color w:val="000000"/>
        </w:rPr>
        <w:t>Član 10.</w:t>
      </w:r>
    </w:p>
    <w:p w:rsidR="00296B24" w:rsidRPr="003C012F" w:rsidRDefault="00296B24" w:rsidP="001975C4">
      <w:pPr>
        <w:pStyle w:val="NormalWeb"/>
        <w:jc w:val="both"/>
        <w:rPr>
          <w:color w:val="000000"/>
        </w:rPr>
      </w:pPr>
      <w:r w:rsidRPr="003C012F">
        <w:rPr>
          <w:b/>
          <w:color w:val="000000"/>
        </w:rPr>
        <w:tab/>
      </w:r>
      <w:r w:rsidRPr="003C012F">
        <w:rPr>
          <w:color w:val="000000"/>
        </w:rPr>
        <w:t xml:space="preserve">Članovi </w:t>
      </w:r>
      <w:r>
        <w:rPr>
          <w:color w:val="000000"/>
        </w:rPr>
        <w:t xml:space="preserve">Odbora advokatskih pripravnika </w:t>
      </w:r>
      <w:r w:rsidRPr="003C012F">
        <w:rPr>
          <w:color w:val="000000"/>
        </w:rPr>
        <w:t xml:space="preserve">imaju pravo da osnuju ogranak Odbora advokatskih pripravnika u sedištu ogranka Komore. </w:t>
      </w:r>
    </w:p>
    <w:p w:rsidR="00296B24" w:rsidRPr="003C012F" w:rsidRDefault="00296B24" w:rsidP="00291E18">
      <w:pPr>
        <w:pStyle w:val="NormalWeb"/>
        <w:jc w:val="center"/>
        <w:rPr>
          <w:b/>
          <w:color w:val="000000"/>
        </w:rPr>
      </w:pPr>
      <w:r w:rsidRPr="003C012F">
        <w:rPr>
          <w:b/>
          <w:color w:val="000000"/>
        </w:rPr>
        <w:t>Član 11.</w:t>
      </w:r>
    </w:p>
    <w:p w:rsidR="00296B24" w:rsidRPr="003C012F" w:rsidRDefault="00296B24" w:rsidP="00291E18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Članovi</w:t>
      </w:r>
      <w:r>
        <w:rPr>
          <w:color w:val="000000"/>
        </w:rPr>
        <w:t xml:space="preserve"> Odbora advokatskih pripravnika</w:t>
      </w:r>
      <w:r w:rsidRPr="003C012F">
        <w:rPr>
          <w:color w:val="000000"/>
        </w:rPr>
        <w:t xml:space="preserve"> mogu učestvovati u radu Odbora advokatskih pripravnika putem podnošenja inicijative.  </w:t>
      </w:r>
    </w:p>
    <w:p w:rsidR="00296B24" w:rsidRPr="003C012F" w:rsidRDefault="00296B24" w:rsidP="00423FC7">
      <w:pPr>
        <w:pStyle w:val="NormalWeb"/>
        <w:jc w:val="center"/>
        <w:rPr>
          <w:b/>
          <w:color w:val="000000"/>
        </w:rPr>
      </w:pPr>
      <w:r w:rsidRPr="003C012F">
        <w:rPr>
          <w:b/>
          <w:color w:val="000000"/>
        </w:rPr>
        <w:t>Član 12.</w:t>
      </w:r>
    </w:p>
    <w:p w:rsidR="00296B24" w:rsidRPr="003C012F" w:rsidRDefault="00296B24" w:rsidP="00291E18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Inicijativom se predlaže obavljanje poslova iz delokruga poslova Odbora advokatskih pripravnika</w:t>
      </w:r>
    </w:p>
    <w:p w:rsidR="00296B24" w:rsidRPr="003C012F" w:rsidRDefault="00296B24" w:rsidP="00291E18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Inicijativa mora biti obrazložena.</w:t>
      </w:r>
    </w:p>
    <w:p w:rsidR="00296B24" w:rsidRPr="003C012F" w:rsidRDefault="00296B24" w:rsidP="00291E18">
      <w:pPr>
        <w:pStyle w:val="NormalWeb"/>
        <w:jc w:val="center"/>
        <w:rPr>
          <w:b/>
          <w:color w:val="000000"/>
        </w:rPr>
      </w:pPr>
    </w:p>
    <w:p w:rsidR="00296B24" w:rsidRPr="003C012F" w:rsidRDefault="00296B24" w:rsidP="004223D2">
      <w:pPr>
        <w:pStyle w:val="NormalWeb"/>
        <w:jc w:val="center"/>
        <w:rPr>
          <w:b/>
          <w:color w:val="000000"/>
        </w:rPr>
      </w:pPr>
      <w:r w:rsidRPr="003C012F">
        <w:rPr>
          <w:b/>
          <w:color w:val="000000"/>
        </w:rPr>
        <w:t>III IZVRŠNI ODBOR</w:t>
      </w:r>
    </w:p>
    <w:p w:rsidR="00296B24" w:rsidRPr="003C012F" w:rsidRDefault="00296B24" w:rsidP="00F44FFE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13</w:t>
      </w:r>
      <w:r w:rsidRPr="003C012F">
        <w:rPr>
          <w:b/>
          <w:color w:val="000000"/>
        </w:rPr>
        <w:t>.</w:t>
      </w:r>
    </w:p>
    <w:p w:rsidR="00296B24" w:rsidRPr="003C012F" w:rsidRDefault="00296B24" w:rsidP="00A8214E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 xml:space="preserve">Izvršni </w:t>
      </w:r>
      <w:r>
        <w:rPr>
          <w:color w:val="000000"/>
        </w:rPr>
        <w:t>odbor Odbora advokatskih pripravnika (u daljem tekstu: Izvršni odbor)</w:t>
      </w:r>
      <w:r w:rsidRPr="003C012F">
        <w:rPr>
          <w:color w:val="000000"/>
        </w:rPr>
        <w:t xml:space="preserve"> se sastoji od 7 (sedam) članova koji se biraju na period od 1 (jedne) godine.</w:t>
      </w:r>
    </w:p>
    <w:p w:rsidR="00296B24" w:rsidRPr="003C012F" w:rsidRDefault="00296B24" w:rsidP="006257CE">
      <w:pPr>
        <w:ind w:firstLine="720"/>
        <w:jc w:val="both"/>
        <w:rPr>
          <w:color w:val="000000"/>
        </w:rPr>
      </w:pPr>
      <w:r w:rsidRPr="003C012F">
        <w:rPr>
          <w:color w:val="000000"/>
        </w:rPr>
        <w:t>Članovi Odbora advokatskih pripravnika koji su na advokatsko - pripravničkoj vežbi proveli najmanje tri meseca imaju pravo da budu birani za članove Izvršnog odbora.</w:t>
      </w:r>
    </w:p>
    <w:p w:rsidR="00296B24" w:rsidRPr="003C012F" w:rsidRDefault="00296B24" w:rsidP="00F44FFE">
      <w:pPr>
        <w:ind w:firstLine="720"/>
        <w:rPr>
          <w:color w:val="000000"/>
        </w:rPr>
      </w:pPr>
    </w:p>
    <w:p w:rsidR="00296B24" w:rsidRPr="003C012F" w:rsidRDefault="00296B24" w:rsidP="00F44FFE">
      <w:pPr>
        <w:jc w:val="center"/>
        <w:rPr>
          <w:b/>
          <w:color w:val="000000"/>
        </w:rPr>
      </w:pPr>
      <w:r w:rsidRPr="003C012F">
        <w:rPr>
          <w:b/>
          <w:color w:val="000000"/>
        </w:rPr>
        <w:t>Čla</w:t>
      </w:r>
      <w:r>
        <w:rPr>
          <w:b/>
          <w:color w:val="000000"/>
        </w:rPr>
        <w:t>n 14</w:t>
      </w:r>
      <w:r w:rsidRPr="003C012F">
        <w:rPr>
          <w:b/>
          <w:color w:val="000000"/>
        </w:rPr>
        <w:t>.</w:t>
      </w:r>
    </w:p>
    <w:p w:rsidR="00296B24" w:rsidRDefault="00296B24" w:rsidP="00F41580">
      <w:pPr>
        <w:pStyle w:val="NormalWeb"/>
        <w:jc w:val="both"/>
      </w:pPr>
      <w:r w:rsidRPr="003C012F">
        <w:rPr>
          <w:b/>
        </w:rPr>
        <w:tab/>
      </w:r>
      <w:r>
        <w:t>Izvršni odbor saziva sednicu Odbora advokatskih pripravnika na kojoj se biraju članovi Izvršnog odbora</w:t>
      </w:r>
      <w:r w:rsidRPr="003C012F">
        <w:t xml:space="preserve">. </w:t>
      </w:r>
    </w:p>
    <w:p w:rsidR="00296B24" w:rsidRPr="003C012F" w:rsidRDefault="00296B24" w:rsidP="00F41580">
      <w:pPr>
        <w:pStyle w:val="NormalWeb"/>
        <w:jc w:val="both"/>
        <w:rPr>
          <w:color w:val="000000"/>
        </w:rPr>
      </w:pPr>
      <w:r>
        <w:tab/>
      </w:r>
      <w:r w:rsidRPr="003C012F">
        <w:t>Kandidatura za članstvo u Izv</w:t>
      </w:r>
      <w:r>
        <w:t>ršnom odboru podnosi se Izvršnom</w:t>
      </w:r>
      <w:r w:rsidRPr="003C012F">
        <w:t xml:space="preserve"> odboru</w:t>
      </w:r>
      <w:r w:rsidRPr="004006E9">
        <w:t xml:space="preserve"> </w:t>
      </w:r>
      <w:r>
        <w:t>najkasnije 15 (petnaest) dana pre dana održavanja sednice Odbora advokatskih pripravnika.</w:t>
      </w:r>
    </w:p>
    <w:p w:rsidR="00296B24" w:rsidRPr="003C012F" w:rsidRDefault="00296B24" w:rsidP="00F44FFE">
      <w:pPr>
        <w:jc w:val="both"/>
        <w:rPr>
          <w:color w:val="000000"/>
        </w:rPr>
      </w:pPr>
      <w:r w:rsidRPr="003C012F">
        <w:rPr>
          <w:b/>
          <w:color w:val="000000"/>
        </w:rPr>
        <w:tab/>
      </w:r>
      <w:r w:rsidRPr="003C012F">
        <w:rPr>
          <w:color w:val="000000"/>
        </w:rPr>
        <w:t xml:space="preserve">Članovi Izvršnog odbora biraju se </w:t>
      </w:r>
      <w:r>
        <w:rPr>
          <w:color w:val="000000"/>
        </w:rPr>
        <w:t>neposrednim i tajnim glasanjem članova Odbora advokatskih pripravnika</w:t>
      </w:r>
      <w:r w:rsidRPr="003C012F">
        <w:rPr>
          <w:color w:val="000000"/>
        </w:rPr>
        <w:t>.</w:t>
      </w:r>
    </w:p>
    <w:p w:rsidR="00296B24" w:rsidRPr="003C012F" w:rsidRDefault="00296B24" w:rsidP="00F44FFE">
      <w:pPr>
        <w:jc w:val="both"/>
        <w:rPr>
          <w:color w:val="000000"/>
        </w:rPr>
      </w:pPr>
    </w:p>
    <w:p w:rsidR="00296B24" w:rsidRDefault="00296B24" w:rsidP="005C73C9">
      <w:pPr>
        <w:jc w:val="both"/>
        <w:rPr>
          <w:color w:val="000000"/>
        </w:rPr>
      </w:pPr>
      <w:r w:rsidRPr="003C012F">
        <w:rPr>
          <w:color w:val="000000"/>
        </w:rPr>
        <w:tab/>
      </w:r>
      <w:r>
        <w:rPr>
          <w:color w:val="000000"/>
        </w:rPr>
        <w:t>Članovi Izvršnog odbora biraju se većinom glasova prisutnih članova Odbora advokatskih pripravnika.</w:t>
      </w:r>
      <w:r>
        <w:rPr>
          <w:color w:val="000000"/>
        </w:rPr>
        <w:tab/>
      </w:r>
    </w:p>
    <w:p w:rsidR="00296B24" w:rsidRDefault="00296B24" w:rsidP="005C73C9">
      <w:pPr>
        <w:jc w:val="both"/>
        <w:rPr>
          <w:color w:val="000000"/>
        </w:rPr>
      </w:pPr>
    </w:p>
    <w:p w:rsidR="00296B24" w:rsidRPr="007714A2" w:rsidRDefault="00296B24" w:rsidP="007714A2">
      <w:pPr>
        <w:jc w:val="center"/>
        <w:rPr>
          <w:b/>
          <w:color w:val="000000"/>
        </w:rPr>
      </w:pPr>
      <w:r w:rsidRPr="007714A2">
        <w:rPr>
          <w:b/>
          <w:color w:val="000000"/>
        </w:rPr>
        <w:t>Član 15.</w:t>
      </w:r>
    </w:p>
    <w:p w:rsidR="00296B24" w:rsidRDefault="00296B24" w:rsidP="005C73C9">
      <w:pPr>
        <w:jc w:val="both"/>
        <w:rPr>
          <w:color w:val="000000"/>
        </w:rPr>
      </w:pPr>
    </w:p>
    <w:p w:rsidR="00296B24" w:rsidRDefault="00296B24" w:rsidP="005C73C9">
      <w:pPr>
        <w:jc w:val="both"/>
        <w:rPr>
          <w:color w:val="000000"/>
        </w:rPr>
      </w:pPr>
      <w:r>
        <w:rPr>
          <w:color w:val="000000"/>
        </w:rPr>
        <w:tab/>
        <w:t>Izvršni odbor saziva sednicu Odbora advokatskih pripravnika na kojoj se bira novi član</w:t>
      </w:r>
      <w:r w:rsidRPr="003C012F">
        <w:rPr>
          <w:color w:val="000000"/>
        </w:rPr>
        <w:t xml:space="preserve"> Izvršnog odbora </w:t>
      </w:r>
      <w:r>
        <w:rPr>
          <w:color w:val="000000"/>
        </w:rPr>
        <w:t>najkasnije 30 (trideset) dana pre dana isteka mandata člana Izvršnog odbora.</w:t>
      </w:r>
    </w:p>
    <w:p w:rsidR="00296B24" w:rsidRDefault="00296B24" w:rsidP="005C73C9">
      <w:pPr>
        <w:jc w:val="both"/>
        <w:rPr>
          <w:color w:val="000000"/>
        </w:rPr>
      </w:pPr>
    </w:p>
    <w:p w:rsidR="00296B24" w:rsidRPr="003C012F" w:rsidRDefault="00296B24" w:rsidP="005C73C9">
      <w:pPr>
        <w:jc w:val="both"/>
        <w:rPr>
          <w:color w:val="000000"/>
        </w:rPr>
      </w:pPr>
      <w:r>
        <w:rPr>
          <w:color w:val="000000"/>
        </w:rPr>
        <w:tab/>
        <w:t>Novi član Izvršnog odbora stupa na dužnost po isteku mandata člana Izvršnog odbora.</w:t>
      </w:r>
    </w:p>
    <w:p w:rsidR="00296B24" w:rsidRPr="003C012F" w:rsidRDefault="00296B24" w:rsidP="00F61042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</w:r>
      <w:r>
        <w:rPr>
          <w:color w:val="000000"/>
        </w:rPr>
        <w:t>Izvršni odbor saziva sednicu Odbora advokatskih pripravnika na kojoj se bira novi član</w:t>
      </w:r>
      <w:r w:rsidRPr="003C012F">
        <w:rPr>
          <w:color w:val="000000"/>
        </w:rPr>
        <w:t xml:space="preserve"> Izvršnog odbora </w:t>
      </w:r>
      <w:r>
        <w:rPr>
          <w:color w:val="000000"/>
        </w:rPr>
        <w:t>u roku od 30 (trideset) dana od dana prestanka mandata člana Izvršnog odbora pre isteka vremena na koje je izabran.</w:t>
      </w:r>
      <w:r w:rsidRPr="003C012F">
        <w:rPr>
          <w:color w:val="000000"/>
        </w:rPr>
        <w:tab/>
      </w:r>
    </w:p>
    <w:p w:rsidR="00296B24" w:rsidRPr="003C012F" w:rsidRDefault="00296B24" w:rsidP="004223D2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16</w:t>
      </w:r>
      <w:r w:rsidRPr="003C012F">
        <w:rPr>
          <w:b/>
          <w:color w:val="000000"/>
        </w:rPr>
        <w:t>.</w:t>
      </w:r>
    </w:p>
    <w:p w:rsidR="00296B24" w:rsidRPr="003C012F" w:rsidRDefault="00296B24" w:rsidP="00562039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Izvršni odbor može razrešiti dužnosti svog člana u sledećim slučajevima:</w:t>
      </w:r>
    </w:p>
    <w:p w:rsidR="00296B24" w:rsidRPr="003C012F" w:rsidRDefault="00296B24" w:rsidP="00604D35">
      <w:pPr>
        <w:pStyle w:val="NormalWeb"/>
        <w:numPr>
          <w:ilvl w:val="0"/>
          <w:numId w:val="37"/>
        </w:numPr>
        <w:jc w:val="both"/>
        <w:rPr>
          <w:color w:val="000000"/>
        </w:rPr>
      </w:pPr>
      <w:r w:rsidRPr="003C012F">
        <w:rPr>
          <w:color w:val="000000"/>
        </w:rPr>
        <w:t>ukoliko se ne pridržava odredaba ovih Pravila, Statuta Komore, Zakona o advokaturi i Kodeksa profesionalne etike advokata,</w:t>
      </w:r>
    </w:p>
    <w:p w:rsidR="00296B24" w:rsidRPr="003C012F" w:rsidRDefault="00296B24" w:rsidP="00604D35">
      <w:pPr>
        <w:pStyle w:val="NormalWeb"/>
        <w:numPr>
          <w:ilvl w:val="0"/>
          <w:numId w:val="37"/>
        </w:numPr>
        <w:jc w:val="both"/>
        <w:rPr>
          <w:color w:val="000000"/>
        </w:rPr>
      </w:pPr>
      <w:r w:rsidRPr="003C012F">
        <w:rPr>
          <w:color w:val="000000"/>
        </w:rPr>
        <w:t>ukoliko ne izvršava dužnosti propisane ovim Pravilima ili dužnosti koje su mu poverene od strane Izvršnog odbora,</w:t>
      </w:r>
    </w:p>
    <w:p w:rsidR="00296B24" w:rsidRPr="003C012F" w:rsidRDefault="00296B24" w:rsidP="00604D35">
      <w:pPr>
        <w:pStyle w:val="NormalWeb"/>
        <w:numPr>
          <w:ilvl w:val="0"/>
          <w:numId w:val="37"/>
        </w:numPr>
        <w:jc w:val="both"/>
        <w:rPr>
          <w:color w:val="000000"/>
        </w:rPr>
      </w:pPr>
      <w:r w:rsidRPr="003C012F">
        <w:rPr>
          <w:color w:val="000000"/>
        </w:rPr>
        <w:t>na obrazložen predlog najmanje 10 članova Odbora advokatskih pripravnika.</w:t>
      </w:r>
    </w:p>
    <w:p w:rsidR="00296B24" w:rsidRPr="003C012F" w:rsidRDefault="00296B24" w:rsidP="00F44FFE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Član Izvršnog odbora nema pravo glasa u slučaju glasanja o njegovom razrešenju.</w:t>
      </w:r>
    </w:p>
    <w:p w:rsidR="00296B24" w:rsidRDefault="00296B24" w:rsidP="004223D2">
      <w:pPr>
        <w:pStyle w:val="NormalWeb"/>
        <w:jc w:val="center"/>
        <w:rPr>
          <w:b/>
          <w:color w:val="000000"/>
        </w:rPr>
      </w:pPr>
    </w:p>
    <w:p w:rsidR="00296B24" w:rsidRPr="003C012F" w:rsidRDefault="00296B24" w:rsidP="004223D2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17</w:t>
      </w:r>
      <w:r w:rsidRPr="003C012F">
        <w:rPr>
          <w:b/>
          <w:color w:val="000000"/>
        </w:rPr>
        <w:t>.</w:t>
      </w:r>
    </w:p>
    <w:p w:rsidR="00296B24" w:rsidRPr="003C012F" w:rsidRDefault="00296B24" w:rsidP="00604D35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Mandat člana Izvršnog odbora može prestati pre isteka vremena na koje je izabran u sledećim slučajevima:</w:t>
      </w:r>
    </w:p>
    <w:p w:rsidR="00296B24" w:rsidRPr="003C012F" w:rsidRDefault="00296B24" w:rsidP="00604D35">
      <w:pPr>
        <w:pStyle w:val="NormalWeb"/>
        <w:numPr>
          <w:ilvl w:val="0"/>
          <w:numId w:val="36"/>
        </w:numPr>
        <w:jc w:val="both"/>
        <w:rPr>
          <w:color w:val="000000"/>
        </w:rPr>
      </w:pPr>
      <w:r w:rsidRPr="003C012F">
        <w:rPr>
          <w:color w:val="000000"/>
        </w:rPr>
        <w:t>ako podnese ostavku,</w:t>
      </w:r>
    </w:p>
    <w:p w:rsidR="00296B24" w:rsidRPr="003C012F" w:rsidRDefault="00296B24" w:rsidP="00604D35">
      <w:pPr>
        <w:pStyle w:val="NormalWeb"/>
        <w:numPr>
          <w:ilvl w:val="0"/>
          <w:numId w:val="36"/>
        </w:numPr>
        <w:jc w:val="both"/>
        <w:rPr>
          <w:color w:val="000000"/>
        </w:rPr>
      </w:pPr>
      <w:r w:rsidRPr="003C012F">
        <w:rPr>
          <w:color w:val="000000"/>
        </w:rPr>
        <w:t>ako bude brisan iz Imenika advokatskih pripravnika Komore,</w:t>
      </w:r>
    </w:p>
    <w:p w:rsidR="00296B24" w:rsidRDefault="00296B24" w:rsidP="00567B60">
      <w:pPr>
        <w:pStyle w:val="NormalWeb"/>
        <w:numPr>
          <w:ilvl w:val="0"/>
          <w:numId w:val="36"/>
        </w:numPr>
        <w:jc w:val="both"/>
        <w:rPr>
          <w:b/>
          <w:color w:val="000000"/>
        </w:rPr>
      </w:pPr>
      <w:r w:rsidRPr="003C012F">
        <w:rPr>
          <w:color w:val="000000"/>
        </w:rPr>
        <w:t>ako bude razrešen dužnosti od strane Izvršnog odbora</w:t>
      </w:r>
      <w:r>
        <w:rPr>
          <w:color w:val="000000"/>
        </w:rPr>
        <w:t>, u skladu sa odredbama člana 16</w:t>
      </w:r>
      <w:r w:rsidRPr="003C012F">
        <w:rPr>
          <w:color w:val="000000"/>
        </w:rPr>
        <w:t xml:space="preserve">. Pravila. </w:t>
      </w:r>
    </w:p>
    <w:p w:rsidR="00296B24" w:rsidRDefault="00296B24" w:rsidP="004223D2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18</w:t>
      </w:r>
      <w:r w:rsidRPr="003C012F">
        <w:rPr>
          <w:b/>
          <w:color w:val="000000"/>
        </w:rPr>
        <w:t>.</w:t>
      </w:r>
    </w:p>
    <w:p w:rsidR="00296B24" w:rsidRPr="003C012F" w:rsidRDefault="00296B24" w:rsidP="00273FFD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>U slučaju prestanka mandata člana Izvršnog odbora pre isteka vremena na koje je izabran, Izvršni odbor imenuje rezervnog člana.</w:t>
      </w:r>
    </w:p>
    <w:p w:rsidR="00296B24" w:rsidRPr="003C012F" w:rsidRDefault="00296B24" w:rsidP="00273FFD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>Rezervni član ostaje privremeno na toj funkciji do izbora novog č</w:t>
      </w:r>
      <w:r>
        <w:rPr>
          <w:color w:val="000000"/>
        </w:rPr>
        <w:t>lana shodno odredbama članova 13. i 14</w:t>
      </w:r>
      <w:r w:rsidRPr="003C012F">
        <w:rPr>
          <w:color w:val="000000"/>
        </w:rPr>
        <w:t>. ovih Pravila.</w:t>
      </w:r>
    </w:p>
    <w:p w:rsidR="00296B24" w:rsidRPr="003C012F" w:rsidRDefault="00296B24" w:rsidP="00F61042">
      <w:pPr>
        <w:spacing w:before="100" w:beforeAutospacing="1" w:after="100" w:afterAutospacing="1"/>
        <w:jc w:val="center"/>
        <w:rPr>
          <w:b/>
          <w:color w:val="000000"/>
        </w:rPr>
      </w:pPr>
      <w:r>
        <w:rPr>
          <w:b/>
          <w:color w:val="000000"/>
        </w:rPr>
        <w:t>Član 19</w:t>
      </w:r>
      <w:r w:rsidRPr="003C012F">
        <w:rPr>
          <w:b/>
          <w:color w:val="000000"/>
        </w:rPr>
        <w:t>.</w:t>
      </w:r>
    </w:p>
    <w:p w:rsidR="00296B24" w:rsidRPr="003C012F" w:rsidRDefault="00296B24" w:rsidP="00490675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Izvršni odbor, većinom glasova svih č</w:t>
      </w:r>
      <w:r>
        <w:rPr>
          <w:color w:val="000000"/>
        </w:rPr>
        <w:t>lanova, bira Predsednika, Pot</w:t>
      </w:r>
      <w:r w:rsidRPr="003C012F">
        <w:rPr>
          <w:color w:val="000000"/>
        </w:rPr>
        <w:t>predsednika</w:t>
      </w:r>
      <w:r>
        <w:rPr>
          <w:color w:val="000000"/>
        </w:rPr>
        <w:t xml:space="preserve"> i Sekretara Izvršnog odbora (u daljem tekstu: Sekretar)</w:t>
      </w:r>
      <w:r w:rsidRPr="003C012F">
        <w:rPr>
          <w:color w:val="000000"/>
        </w:rPr>
        <w:t xml:space="preserve"> iz re</w:t>
      </w:r>
      <w:r>
        <w:rPr>
          <w:color w:val="000000"/>
        </w:rPr>
        <w:t>da svojih članova na period od 6 (šest</w:t>
      </w:r>
      <w:r w:rsidRPr="003C012F">
        <w:rPr>
          <w:color w:val="000000"/>
        </w:rPr>
        <w:t>) mesec</w:t>
      </w:r>
      <w:r>
        <w:rPr>
          <w:color w:val="000000"/>
        </w:rPr>
        <w:t>i</w:t>
      </w:r>
      <w:r w:rsidRPr="003C012F">
        <w:rPr>
          <w:color w:val="000000"/>
        </w:rPr>
        <w:t>.</w:t>
      </w:r>
    </w:p>
    <w:p w:rsidR="00296B24" w:rsidRPr="003C012F" w:rsidRDefault="00296B24" w:rsidP="005D3F8F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20</w:t>
      </w:r>
      <w:r w:rsidRPr="003C012F">
        <w:rPr>
          <w:b/>
          <w:color w:val="000000"/>
        </w:rPr>
        <w:t>.</w:t>
      </w:r>
    </w:p>
    <w:p w:rsidR="00296B24" w:rsidRPr="003C012F" w:rsidRDefault="00296B24" w:rsidP="005D3F8F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Izvršni odbor može</w:t>
      </w:r>
      <w:r>
        <w:rPr>
          <w:color w:val="000000"/>
        </w:rPr>
        <w:t xml:space="preserve"> razrešiti dužnosti Predsednika i Pot</w:t>
      </w:r>
      <w:r w:rsidRPr="003C012F">
        <w:rPr>
          <w:color w:val="000000"/>
        </w:rPr>
        <w:t>predsednika u slučajevima propisanim članom 16. ovih Pravila i u slučaju da neopravdano izostanu sa sednice Upravnog odbora Komore na koju su pozvani.</w:t>
      </w:r>
    </w:p>
    <w:p w:rsidR="00296B24" w:rsidRPr="003C012F" w:rsidRDefault="00296B24" w:rsidP="001B7EA0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21</w:t>
      </w:r>
      <w:r w:rsidRPr="003C012F">
        <w:rPr>
          <w:b/>
          <w:color w:val="000000"/>
        </w:rPr>
        <w:t>.</w:t>
      </w:r>
    </w:p>
    <w:p w:rsidR="00296B24" w:rsidRPr="003C012F" w:rsidRDefault="00296B24" w:rsidP="001B7EA0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Predsednik obavlja sledeće poslove:</w:t>
      </w:r>
    </w:p>
    <w:p w:rsidR="00296B24" w:rsidRPr="003C012F" w:rsidRDefault="00296B24" w:rsidP="001B7EA0">
      <w:pPr>
        <w:pStyle w:val="NormalWeb"/>
        <w:spacing w:before="0" w:beforeAutospacing="0" w:after="0" w:afterAutospacing="0"/>
        <w:ind w:left="180" w:firstLine="180"/>
        <w:jc w:val="both"/>
        <w:rPr>
          <w:color w:val="000000"/>
        </w:rPr>
      </w:pPr>
      <w:r w:rsidRPr="003C012F">
        <w:rPr>
          <w:color w:val="000000"/>
        </w:rPr>
        <w:t>1)  predstavlja Odbor advokatskih pripravnika,</w:t>
      </w:r>
    </w:p>
    <w:p w:rsidR="00296B24" w:rsidRPr="003C012F" w:rsidRDefault="00296B24" w:rsidP="001B7EA0">
      <w:pPr>
        <w:pStyle w:val="NormalWeb"/>
        <w:spacing w:before="0" w:beforeAutospacing="0" w:after="0" w:afterAutospacing="0"/>
        <w:ind w:left="180" w:firstLine="180"/>
        <w:jc w:val="both"/>
        <w:rPr>
          <w:color w:val="000000"/>
        </w:rPr>
      </w:pPr>
      <w:r w:rsidRPr="003C012F">
        <w:rPr>
          <w:color w:val="000000"/>
        </w:rPr>
        <w:t>2)  predlaže dnevni red za redovne i vanredne sednice Izvršnog odbora,</w:t>
      </w:r>
    </w:p>
    <w:p w:rsidR="00296B24" w:rsidRPr="003C012F" w:rsidRDefault="00296B24" w:rsidP="001B7EA0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 w:rsidRPr="003C012F">
        <w:rPr>
          <w:color w:val="000000"/>
        </w:rPr>
        <w:t>3)  saziva i vodi redovne i vanredne sednice Izvršnog odbora,</w:t>
      </w:r>
    </w:p>
    <w:p w:rsidR="00296B24" w:rsidRPr="003C012F" w:rsidRDefault="00296B24" w:rsidP="001B7EA0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 w:rsidRPr="003C012F">
        <w:rPr>
          <w:color w:val="000000"/>
        </w:rPr>
        <w:t>4)  potpisuje akte koje donosi Izvršni odbor,</w:t>
      </w:r>
    </w:p>
    <w:p w:rsidR="00296B24" w:rsidRPr="003C012F" w:rsidRDefault="00296B24" w:rsidP="001B7EA0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 w:rsidRPr="003C012F">
        <w:rPr>
          <w:color w:val="000000"/>
        </w:rPr>
        <w:t>5)  izvršava odluke Izvršnog odbora,</w:t>
      </w:r>
    </w:p>
    <w:p w:rsidR="00296B24" w:rsidRPr="003C012F" w:rsidRDefault="00296B24" w:rsidP="001B7EA0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 w:rsidRPr="003C012F">
        <w:rPr>
          <w:color w:val="000000"/>
        </w:rPr>
        <w:t>6)  učestvuje u radu Upravnog odbora Komore, u skladu sa odredbama Statuta Komore,</w:t>
      </w:r>
    </w:p>
    <w:p w:rsidR="00296B24" w:rsidRPr="003C012F" w:rsidRDefault="00296B24" w:rsidP="001B7EA0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  <w:r w:rsidRPr="003C012F">
        <w:rPr>
          <w:color w:val="000000"/>
        </w:rPr>
        <w:t>7)  obavlja druge poslove u skladu sa ovim Pravilima.</w:t>
      </w:r>
    </w:p>
    <w:p w:rsidR="00296B24" w:rsidRPr="003C012F" w:rsidRDefault="00296B24" w:rsidP="001B7EA0">
      <w:pPr>
        <w:pStyle w:val="NormalWeb"/>
        <w:spacing w:before="0" w:beforeAutospacing="0" w:after="0" w:afterAutospacing="0"/>
        <w:ind w:left="360"/>
        <w:jc w:val="both"/>
        <w:rPr>
          <w:color w:val="000000"/>
        </w:rPr>
      </w:pPr>
    </w:p>
    <w:p w:rsidR="00296B24" w:rsidRPr="003C012F" w:rsidRDefault="00296B24" w:rsidP="00105D53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ab/>
        <w:t>U slučaju sprečenosti Predsednika poslove</w:t>
      </w:r>
      <w:r>
        <w:rPr>
          <w:color w:val="000000"/>
        </w:rPr>
        <w:t xml:space="preserve"> iz prethodnog stava obavlja Pot</w:t>
      </w:r>
      <w:r w:rsidRPr="003C012F">
        <w:rPr>
          <w:color w:val="000000"/>
        </w:rPr>
        <w:t>predsednik.</w:t>
      </w:r>
    </w:p>
    <w:p w:rsidR="00296B24" w:rsidRPr="003C012F" w:rsidRDefault="00296B24" w:rsidP="004223D2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22</w:t>
      </w:r>
      <w:r w:rsidRPr="003C012F">
        <w:rPr>
          <w:b/>
          <w:color w:val="000000"/>
        </w:rPr>
        <w:t>.</w:t>
      </w:r>
    </w:p>
    <w:p w:rsidR="00296B24" w:rsidRPr="003C012F" w:rsidRDefault="00296B24" w:rsidP="00063D02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Redovne i vanredne sednice Izvršnog odbora saziva i vodi Predsednik.</w:t>
      </w:r>
    </w:p>
    <w:p w:rsidR="00296B24" w:rsidRPr="003C012F" w:rsidRDefault="00296B24" w:rsidP="00F26AEA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 xml:space="preserve">U slučaju sprečenosti Predsednika, sednicu Izvršnog odbora saziva </w:t>
      </w:r>
      <w:r>
        <w:rPr>
          <w:color w:val="000000"/>
        </w:rPr>
        <w:t>i vodi Pot</w:t>
      </w:r>
      <w:r w:rsidRPr="003C012F">
        <w:rPr>
          <w:color w:val="000000"/>
        </w:rPr>
        <w:t>predsednik.</w:t>
      </w:r>
    </w:p>
    <w:p w:rsidR="00296B24" w:rsidRPr="003C012F" w:rsidRDefault="00296B24" w:rsidP="00F26AEA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>Redovne sednice se održavaju najmanje jednom u mesec dana.</w:t>
      </w:r>
    </w:p>
    <w:p w:rsidR="00296B24" w:rsidRPr="003C012F" w:rsidRDefault="00296B24" w:rsidP="00F26AEA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 xml:space="preserve"> </w:t>
      </w:r>
      <w:r w:rsidRPr="003C012F">
        <w:rPr>
          <w:color w:val="000000"/>
        </w:rPr>
        <w:tab/>
        <w:t>Inicijativu za vanrednu sednicu mogu zajednički podneti četiri člana Izvršnog odbora.</w:t>
      </w:r>
    </w:p>
    <w:p w:rsidR="00296B24" w:rsidRPr="003C012F" w:rsidRDefault="00296B24" w:rsidP="00F26AEA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>Ukoliko na inicijativu četiri člana Izvršnog odbora Predsednik ne sazove vanrednu sednicu u roku od sedam dana, podnosioci mogu sazvati vanrednu sednicu, predložiti dnevni red, izvršiti pripreme za sednicu i odrediti člana Izvršnog odbora koji će voditi vanrednu sednicu.</w:t>
      </w:r>
    </w:p>
    <w:p w:rsidR="00296B24" w:rsidRPr="003C012F" w:rsidRDefault="00296B24" w:rsidP="007A2AA8">
      <w:pPr>
        <w:spacing w:before="100" w:beforeAutospacing="1" w:after="100" w:afterAutospacing="1"/>
        <w:jc w:val="both"/>
        <w:rPr>
          <w:b/>
          <w:color w:val="000000"/>
        </w:rPr>
      </w:pPr>
      <w:r w:rsidRPr="003C012F">
        <w:rPr>
          <w:color w:val="000000"/>
        </w:rPr>
        <w:tab/>
        <w:t>Sednice Izvršnog odbora mogu se održati i telefonskim ili elektronskim putem.</w:t>
      </w:r>
    </w:p>
    <w:p w:rsidR="00296B24" w:rsidRPr="003C012F" w:rsidRDefault="00296B24" w:rsidP="004223D2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23</w:t>
      </w:r>
      <w:r w:rsidRPr="003C012F">
        <w:rPr>
          <w:b/>
          <w:color w:val="000000"/>
        </w:rPr>
        <w:t>.</w:t>
      </w:r>
    </w:p>
    <w:p w:rsidR="00296B24" w:rsidRDefault="00296B24" w:rsidP="00D464A0">
      <w:pPr>
        <w:pStyle w:val="NormalWeb"/>
        <w:jc w:val="both"/>
        <w:rPr>
          <w:color w:val="000000"/>
        </w:rPr>
      </w:pPr>
      <w:r>
        <w:rPr>
          <w:color w:val="000000"/>
        </w:rPr>
        <w:tab/>
        <w:t>Pripremu</w:t>
      </w:r>
      <w:r w:rsidRPr="003C012F">
        <w:rPr>
          <w:color w:val="000000"/>
        </w:rPr>
        <w:t xml:space="preserve"> </w:t>
      </w:r>
      <w:r>
        <w:rPr>
          <w:color w:val="000000"/>
        </w:rPr>
        <w:t>i tehničku realizaciju sednice</w:t>
      </w:r>
      <w:r w:rsidRPr="003C012F">
        <w:rPr>
          <w:color w:val="000000"/>
        </w:rPr>
        <w:t xml:space="preserve"> Izvršn</w:t>
      </w:r>
      <w:r>
        <w:rPr>
          <w:color w:val="000000"/>
        </w:rPr>
        <w:t>og odbora sprovodi Sekretar.</w:t>
      </w:r>
    </w:p>
    <w:p w:rsidR="00296B24" w:rsidRPr="003C012F" w:rsidRDefault="00296B24" w:rsidP="00D464A0">
      <w:pPr>
        <w:pStyle w:val="NormalWeb"/>
        <w:jc w:val="both"/>
        <w:rPr>
          <w:color w:val="000000"/>
        </w:rPr>
      </w:pPr>
      <w:r>
        <w:rPr>
          <w:color w:val="000000"/>
        </w:rPr>
        <w:tab/>
        <w:t>Obaveze Sekretara</w:t>
      </w:r>
      <w:r w:rsidRPr="003C012F">
        <w:rPr>
          <w:color w:val="000000"/>
        </w:rPr>
        <w:t xml:space="preserve"> su da: </w:t>
      </w:r>
    </w:p>
    <w:p w:rsidR="00296B24" w:rsidRPr="003C012F" w:rsidRDefault="00296B24" w:rsidP="00D464A0">
      <w:pPr>
        <w:numPr>
          <w:ilvl w:val="0"/>
          <w:numId w:val="39"/>
        </w:num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>upućuje pozive članovima Izvršnog odbora, i drugim licima,</w:t>
      </w:r>
    </w:p>
    <w:p w:rsidR="00296B24" w:rsidRPr="003C012F" w:rsidRDefault="00296B24" w:rsidP="00D464A0">
      <w:pPr>
        <w:numPr>
          <w:ilvl w:val="0"/>
          <w:numId w:val="39"/>
        </w:num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 xml:space="preserve">priprema i dostavlja potreban materijal za sednicu članovima Izvršnog odbora, </w:t>
      </w:r>
    </w:p>
    <w:p w:rsidR="00296B24" w:rsidRPr="003C012F" w:rsidRDefault="00296B24" w:rsidP="00D464A0">
      <w:pPr>
        <w:numPr>
          <w:ilvl w:val="0"/>
          <w:numId w:val="39"/>
        </w:num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 xml:space="preserve">organizuje mesto i vreme održavanja sednice, </w:t>
      </w:r>
    </w:p>
    <w:p w:rsidR="00296B24" w:rsidRPr="003C012F" w:rsidRDefault="00296B24" w:rsidP="00063D02">
      <w:pPr>
        <w:numPr>
          <w:ilvl w:val="0"/>
          <w:numId w:val="39"/>
        </w:num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>obezbeđuje tehničku organizaciju sednice,</w:t>
      </w:r>
    </w:p>
    <w:p w:rsidR="00296B24" w:rsidRPr="003C012F" w:rsidRDefault="00296B24" w:rsidP="00063D02">
      <w:pPr>
        <w:numPr>
          <w:ilvl w:val="0"/>
          <w:numId w:val="39"/>
        </w:num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>vodi zapisnike.</w:t>
      </w:r>
    </w:p>
    <w:p w:rsidR="00296B24" w:rsidRPr="003C012F" w:rsidRDefault="00296B24" w:rsidP="000C73DB">
      <w:pPr>
        <w:spacing w:before="100" w:beforeAutospacing="1" w:after="100" w:afterAutospacing="1"/>
        <w:jc w:val="center"/>
        <w:rPr>
          <w:b/>
          <w:color w:val="000000"/>
        </w:rPr>
      </w:pPr>
      <w:r>
        <w:rPr>
          <w:b/>
          <w:color w:val="000000"/>
        </w:rPr>
        <w:t>Član 24</w:t>
      </w:r>
      <w:r w:rsidRPr="003C012F">
        <w:rPr>
          <w:b/>
          <w:color w:val="000000"/>
        </w:rPr>
        <w:t>.</w:t>
      </w:r>
    </w:p>
    <w:p w:rsidR="00296B24" w:rsidRPr="003C012F" w:rsidRDefault="00296B24" w:rsidP="000C73DB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>Član Izvršnog odbora je dužan d</w:t>
      </w:r>
      <w:r>
        <w:rPr>
          <w:color w:val="000000"/>
        </w:rPr>
        <w:t>a redovno prisustvuje sednicama</w:t>
      </w:r>
      <w:r w:rsidRPr="003C012F">
        <w:rPr>
          <w:color w:val="000000"/>
        </w:rPr>
        <w:t xml:space="preserve"> Izvršnog odbora i da učestvuje u njegovom radu i odlučivanju. </w:t>
      </w:r>
    </w:p>
    <w:p w:rsidR="00296B24" w:rsidRPr="003C012F" w:rsidRDefault="00296B24" w:rsidP="004223D2">
      <w:pPr>
        <w:spacing w:before="100" w:beforeAutospacing="1" w:after="100" w:afterAutospacing="1"/>
        <w:jc w:val="center"/>
        <w:rPr>
          <w:b/>
          <w:color w:val="000000"/>
        </w:rPr>
      </w:pPr>
      <w:r>
        <w:rPr>
          <w:b/>
          <w:color w:val="000000"/>
        </w:rPr>
        <w:t>Član 25</w:t>
      </w:r>
      <w:r w:rsidRPr="003C012F">
        <w:rPr>
          <w:b/>
          <w:color w:val="000000"/>
        </w:rPr>
        <w:t>.</w:t>
      </w:r>
    </w:p>
    <w:p w:rsidR="00296B24" w:rsidRPr="003C012F" w:rsidRDefault="00296B24" w:rsidP="00E54AC1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>Sednicu Izvršnog odbora otvara Predsednik tako što utvrđuje postojanje kvoruma za rad i objavljuje dnevni red sednice.</w:t>
      </w:r>
    </w:p>
    <w:p w:rsidR="00296B24" w:rsidRPr="003C012F" w:rsidRDefault="00296B24" w:rsidP="00E54AC1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>Izvršni odbor ima kvorum za rad ukoliko je prisutno više od polovine svih članova Izvršnog odbora.  </w:t>
      </w:r>
    </w:p>
    <w:p w:rsidR="00296B24" w:rsidRPr="003C012F" w:rsidRDefault="00296B24" w:rsidP="00E54AC1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>Ako se utvrdi da sednici ne prisustvuje više od polovine svih članova Izvršnog odbora, sednica se odlaže.  </w:t>
      </w:r>
    </w:p>
    <w:p w:rsidR="00296B24" w:rsidRPr="003C012F" w:rsidRDefault="00296B24" w:rsidP="00E54AC1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>Predsednik može doneti odluku o prekidu sednice ako u toku njenog trajanja dođe do nedostatka kvoruma, ili na obrazložen zahtev člana Izvršnog odbora.</w:t>
      </w:r>
    </w:p>
    <w:p w:rsidR="00296B24" w:rsidRPr="003C012F" w:rsidRDefault="00296B24" w:rsidP="008E1AB6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 xml:space="preserve">Sednica Izvršnog odbora koja je prekinuta ili odložena se nastavlja u roku od 7 dana od odlaganja ili prekida. </w:t>
      </w:r>
    </w:p>
    <w:p w:rsidR="00296B24" w:rsidRPr="003C012F" w:rsidRDefault="00296B24" w:rsidP="00A3276E">
      <w:pPr>
        <w:pStyle w:val="NormalWeb"/>
        <w:jc w:val="both"/>
        <w:rPr>
          <w:color w:val="000000"/>
        </w:rPr>
      </w:pPr>
      <w:r>
        <w:rPr>
          <w:color w:val="000000"/>
        </w:rPr>
        <w:tab/>
        <w:t>Nastavak sednice zakazuje P</w:t>
      </w:r>
      <w:r w:rsidRPr="003C012F">
        <w:rPr>
          <w:color w:val="000000"/>
        </w:rPr>
        <w:t xml:space="preserve">redsednik </w:t>
      </w:r>
    </w:p>
    <w:p w:rsidR="00296B24" w:rsidRPr="003C012F" w:rsidRDefault="00296B24" w:rsidP="004223D2">
      <w:pPr>
        <w:spacing w:before="100" w:beforeAutospacing="1" w:after="100" w:afterAutospacing="1"/>
        <w:jc w:val="center"/>
        <w:rPr>
          <w:b/>
          <w:color w:val="000000"/>
        </w:rPr>
      </w:pPr>
      <w:r>
        <w:rPr>
          <w:b/>
          <w:color w:val="000000"/>
        </w:rPr>
        <w:t>Član 26</w:t>
      </w:r>
      <w:r w:rsidRPr="003C012F">
        <w:rPr>
          <w:b/>
          <w:color w:val="000000"/>
        </w:rPr>
        <w:t>.</w:t>
      </w:r>
    </w:p>
    <w:p w:rsidR="00296B24" w:rsidRPr="003C012F" w:rsidRDefault="00296B24" w:rsidP="003C7C07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>Sednice Izvršnog odbora su zatvorenog karaktera.  </w:t>
      </w:r>
    </w:p>
    <w:p w:rsidR="00296B24" w:rsidRPr="003C012F" w:rsidRDefault="00296B24" w:rsidP="003C7C07">
      <w:pPr>
        <w:spacing w:before="100" w:beforeAutospacing="1" w:after="100" w:afterAutospacing="1"/>
        <w:jc w:val="both"/>
        <w:rPr>
          <w:color w:val="000000"/>
        </w:rPr>
      </w:pPr>
      <w:r w:rsidRPr="003C012F">
        <w:rPr>
          <w:color w:val="000000"/>
        </w:rPr>
        <w:tab/>
        <w:t>U zavisnosti od dnevnog reda, sednicama Izvršnog odbora, uz odobrenje Izvršnog odbora, mogu prisustvovati i drugi članovi Odbora advokatskih pripravnika, advokati ili druga lica čije je mišljenje ili ekspertiza neophodna za donošenje odluka.</w:t>
      </w:r>
    </w:p>
    <w:p w:rsidR="00296B24" w:rsidRDefault="00296B24" w:rsidP="007714A2">
      <w:pPr>
        <w:spacing w:before="100" w:beforeAutospacing="1" w:after="100" w:afterAutospacing="1"/>
        <w:jc w:val="both"/>
        <w:rPr>
          <w:b/>
        </w:rPr>
      </w:pPr>
      <w:r w:rsidRPr="003C012F">
        <w:tab/>
        <w:t xml:space="preserve">Lica koja nisu članovi Izvršnog odbora u njegovom radu učestvuju bez prava glasa. </w:t>
      </w:r>
    </w:p>
    <w:p w:rsidR="00296B24" w:rsidRPr="003C012F" w:rsidRDefault="00296B24" w:rsidP="000C73DB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27</w:t>
      </w:r>
      <w:r w:rsidRPr="003C012F">
        <w:rPr>
          <w:b/>
          <w:color w:val="000000"/>
        </w:rPr>
        <w:t>.</w:t>
      </w:r>
    </w:p>
    <w:p w:rsidR="00296B24" w:rsidRPr="003C012F" w:rsidRDefault="00296B24" w:rsidP="000C73DB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Izvršni odbor donosi odluke većinom glasova prisutnih članova Izvršnog odbora.</w:t>
      </w:r>
    </w:p>
    <w:p w:rsidR="00296B24" w:rsidRPr="003C012F" w:rsidRDefault="00296B24" w:rsidP="00474CDA">
      <w:pPr>
        <w:pStyle w:val="NormalWeb"/>
        <w:jc w:val="center"/>
        <w:rPr>
          <w:b/>
          <w:color w:val="000000"/>
        </w:rPr>
      </w:pPr>
      <w:r w:rsidRPr="003C012F">
        <w:rPr>
          <w:b/>
          <w:color w:val="000000"/>
        </w:rPr>
        <w:t>Član 2</w:t>
      </w:r>
      <w:r>
        <w:rPr>
          <w:b/>
          <w:color w:val="000000"/>
        </w:rPr>
        <w:t>8</w:t>
      </w:r>
      <w:r w:rsidRPr="003C012F">
        <w:rPr>
          <w:b/>
          <w:color w:val="000000"/>
        </w:rPr>
        <w:t>.</w:t>
      </w:r>
    </w:p>
    <w:p w:rsidR="00296B24" w:rsidRPr="003C012F" w:rsidRDefault="00296B24" w:rsidP="00924D10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Izvršni odbor obavlja sledeće poslove:</w:t>
      </w:r>
    </w:p>
    <w:p w:rsidR="00296B24" w:rsidRPr="003C012F" w:rsidRDefault="00296B24" w:rsidP="003C012F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>donosi Pravila o radu Odbora advokatskih pripravnik</w:t>
      </w:r>
      <w:r>
        <w:rPr>
          <w:color w:val="000000"/>
        </w:rPr>
        <w:t xml:space="preserve">a, koja odobrava Upravni odbor </w:t>
      </w:r>
      <w:r w:rsidRPr="003C012F">
        <w:rPr>
          <w:color w:val="000000"/>
        </w:rPr>
        <w:t>Komore,</w:t>
      </w:r>
    </w:p>
    <w:p w:rsidR="00296B24" w:rsidRPr="003C012F" w:rsidRDefault="00296B24" w:rsidP="003C012F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>donosi i izvršava odluke i druge pojedinačne akte,</w:t>
      </w:r>
    </w:p>
    <w:p w:rsidR="00296B24" w:rsidRPr="003C012F" w:rsidRDefault="00296B24" w:rsidP="003C012F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>razmatra opšte uslove rada advokatskih pripravni</w:t>
      </w:r>
      <w:r>
        <w:rPr>
          <w:color w:val="000000"/>
        </w:rPr>
        <w:t xml:space="preserve">ka i predlaže Upravnom odboru  </w:t>
      </w:r>
      <w:r w:rsidRPr="003C012F">
        <w:rPr>
          <w:color w:val="000000"/>
        </w:rPr>
        <w:t>Komore potrebne mere za pravilno obavljan</w:t>
      </w:r>
      <w:r>
        <w:rPr>
          <w:color w:val="000000"/>
        </w:rPr>
        <w:t>je advokatsko - pripravničke vežb</w:t>
      </w:r>
      <w:r w:rsidRPr="003C012F">
        <w:rPr>
          <w:color w:val="000000"/>
        </w:rPr>
        <w:t>e,</w:t>
      </w:r>
    </w:p>
    <w:p w:rsidR="00296B24" w:rsidRPr="003C012F" w:rsidRDefault="00296B24" w:rsidP="003C012F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>podnosi godišnji izveštaj o sprovođenju advokatsko -</w:t>
      </w:r>
      <w:r>
        <w:rPr>
          <w:color w:val="000000"/>
        </w:rPr>
        <w:t xml:space="preserve"> pripravničke vežbe Upravnom   </w:t>
      </w:r>
      <w:r w:rsidRPr="003C012F">
        <w:rPr>
          <w:color w:val="000000"/>
        </w:rPr>
        <w:t>odboru Komore,</w:t>
      </w:r>
    </w:p>
    <w:p w:rsidR="00296B24" w:rsidRPr="003C012F" w:rsidRDefault="00296B24" w:rsidP="003C012F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>razmatra pritužbe članova Odbora advokatskih pripravnika u vezi sa s</w:t>
      </w:r>
      <w:r>
        <w:rPr>
          <w:color w:val="000000"/>
        </w:rPr>
        <w:t xml:space="preserve">provođenjem </w:t>
      </w:r>
      <w:r w:rsidRPr="003C012F">
        <w:rPr>
          <w:color w:val="000000"/>
        </w:rPr>
        <w:t xml:space="preserve">advokatsko - pripravničke vežbe i dostavlja mišljenja Upravnom odboru Komore,     </w:t>
      </w:r>
    </w:p>
    <w:p w:rsidR="00296B24" w:rsidRPr="003C012F" w:rsidRDefault="00296B24" w:rsidP="003C012F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>prati rad ogranaka Odbora advokatskih pripravnika i daje preporuke i mišljenja u vezi sa njihovim radom,</w:t>
      </w:r>
    </w:p>
    <w:p w:rsidR="00296B24" w:rsidRPr="003C012F" w:rsidRDefault="00296B24" w:rsidP="003C012F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osniva radna tela i imenuje njihove članove,</w:t>
      </w:r>
      <w:r w:rsidRPr="00425D97">
        <w:rPr>
          <w:color w:val="000000"/>
        </w:rPr>
        <w:t xml:space="preserve"> </w:t>
      </w:r>
      <w:r w:rsidRPr="003C012F">
        <w:rPr>
          <w:color w:val="000000"/>
        </w:rPr>
        <w:t xml:space="preserve">prati, kontroliše i koordinira rad </w:t>
      </w:r>
      <w:r>
        <w:rPr>
          <w:color w:val="000000"/>
        </w:rPr>
        <w:t xml:space="preserve">radnih tela </w:t>
      </w:r>
      <w:r w:rsidRPr="003C012F">
        <w:rPr>
          <w:color w:val="000000"/>
        </w:rPr>
        <w:t xml:space="preserve">i daje obavezujuća uputstva u vezi sa radom </w:t>
      </w:r>
      <w:r>
        <w:rPr>
          <w:color w:val="000000"/>
        </w:rPr>
        <w:t>radnih tela</w:t>
      </w:r>
    </w:p>
    <w:p w:rsidR="00296B24" w:rsidRPr="003C012F" w:rsidRDefault="00296B24" w:rsidP="003C012F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>ostvaruje saradnju sa pravnim fakultetima na teritoriji Autonomne pokrajine Vojvodine</w:t>
      </w:r>
      <w:r>
        <w:rPr>
          <w:color w:val="000000"/>
        </w:rPr>
        <w:t xml:space="preserve"> </w:t>
      </w:r>
      <w:r w:rsidRPr="003C012F">
        <w:rPr>
          <w:color w:val="000000"/>
        </w:rPr>
        <w:t xml:space="preserve">u cilju afirmacije zapošljavanja pripravnika, </w:t>
      </w:r>
    </w:p>
    <w:p w:rsidR="00296B24" w:rsidRPr="003C012F" w:rsidRDefault="00296B24" w:rsidP="003C012F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>ostvaruje saradnju sa Akademijom advokatske komore Vo</w:t>
      </w:r>
      <w:r>
        <w:rPr>
          <w:color w:val="000000"/>
        </w:rPr>
        <w:t xml:space="preserve">jvodine u cilju organizovanja </w:t>
      </w:r>
      <w:r w:rsidRPr="003C012F">
        <w:rPr>
          <w:color w:val="000000"/>
        </w:rPr>
        <w:t>pripreme za pravosudni ispit i advokatski ispit,</w:t>
      </w:r>
    </w:p>
    <w:p w:rsidR="00296B24" w:rsidRPr="003C012F" w:rsidRDefault="00296B24" w:rsidP="003C012F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razmatra, odlučuje i postupa po </w:t>
      </w:r>
      <w:r w:rsidRPr="003C012F">
        <w:rPr>
          <w:color w:val="000000"/>
        </w:rPr>
        <w:t>inicijativ</w:t>
      </w:r>
      <w:r>
        <w:rPr>
          <w:color w:val="000000"/>
        </w:rPr>
        <w:t xml:space="preserve">ama članova Odbora advokatskih </w:t>
      </w:r>
      <w:r w:rsidRPr="003C012F">
        <w:rPr>
          <w:color w:val="000000"/>
        </w:rPr>
        <w:t>pripravnika,</w:t>
      </w:r>
    </w:p>
    <w:p w:rsidR="00296B24" w:rsidRPr="003C012F" w:rsidRDefault="00296B24" w:rsidP="003C012F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>bira člana veća Disciplinskog suda Komore u slučaj</w:t>
      </w:r>
      <w:r>
        <w:rPr>
          <w:color w:val="000000"/>
        </w:rPr>
        <w:t xml:space="preserve">evima predviđenim Statutom     </w:t>
      </w:r>
      <w:r w:rsidRPr="003C012F">
        <w:rPr>
          <w:color w:val="000000"/>
        </w:rPr>
        <w:t>Komore</w:t>
      </w:r>
      <w:r>
        <w:rPr>
          <w:color w:val="000000"/>
        </w:rPr>
        <w:t>,</w:t>
      </w:r>
    </w:p>
    <w:p w:rsidR="00296B24" w:rsidRPr="003C012F" w:rsidRDefault="00296B24" w:rsidP="00490675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  <w:rPr>
          <w:color w:val="000000"/>
        </w:rPr>
      </w:pPr>
      <w:r w:rsidRPr="003C012F">
        <w:rPr>
          <w:color w:val="000000"/>
        </w:rPr>
        <w:t>obavlja druge poslove u skladu sa Zakonom o advok</w:t>
      </w:r>
      <w:r>
        <w:rPr>
          <w:color w:val="000000"/>
        </w:rPr>
        <w:t xml:space="preserve">aturi, Statutom Komore i ovim  </w:t>
      </w:r>
      <w:r w:rsidRPr="003C012F">
        <w:rPr>
          <w:color w:val="000000"/>
        </w:rPr>
        <w:t>Pravilima</w:t>
      </w:r>
      <w:r>
        <w:rPr>
          <w:color w:val="000000"/>
        </w:rPr>
        <w:t>.</w:t>
      </w:r>
    </w:p>
    <w:p w:rsidR="00296B24" w:rsidRPr="003C012F" w:rsidRDefault="00296B24" w:rsidP="00490675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296B24" w:rsidRPr="003C012F" w:rsidRDefault="00296B24" w:rsidP="00924D10">
      <w:pPr>
        <w:pStyle w:val="NormalWeb"/>
        <w:jc w:val="center"/>
        <w:rPr>
          <w:b/>
          <w:color w:val="000000"/>
        </w:rPr>
      </w:pPr>
      <w:r w:rsidRPr="003C012F">
        <w:rPr>
          <w:b/>
          <w:color w:val="000000"/>
        </w:rPr>
        <w:t xml:space="preserve">IV OGRANCI I </w:t>
      </w:r>
      <w:r>
        <w:rPr>
          <w:b/>
          <w:color w:val="000000"/>
        </w:rPr>
        <w:t>RADNA TELA</w:t>
      </w:r>
    </w:p>
    <w:p w:rsidR="00296B24" w:rsidRPr="003C012F" w:rsidRDefault="00296B24" w:rsidP="00924D10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29</w:t>
      </w:r>
      <w:r w:rsidRPr="003C012F">
        <w:rPr>
          <w:b/>
          <w:color w:val="000000"/>
        </w:rPr>
        <w:t>.</w:t>
      </w:r>
    </w:p>
    <w:p w:rsidR="00296B24" w:rsidRPr="003C012F" w:rsidRDefault="00296B24" w:rsidP="008A0D06">
      <w:pPr>
        <w:pStyle w:val="NormalWeb"/>
        <w:jc w:val="both"/>
        <w:rPr>
          <w:color w:val="000000"/>
        </w:rPr>
      </w:pPr>
      <w:r w:rsidRPr="003C012F">
        <w:rPr>
          <w:b/>
          <w:color w:val="000000"/>
        </w:rPr>
        <w:tab/>
      </w:r>
      <w:r w:rsidRPr="003C012F">
        <w:rPr>
          <w:color w:val="000000"/>
        </w:rPr>
        <w:t>Odbor advokatskih pripravnika može osnivati:</w:t>
      </w:r>
    </w:p>
    <w:p w:rsidR="00296B24" w:rsidRPr="003C012F" w:rsidRDefault="00296B24" w:rsidP="00861E3A">
      <w:pPr>
        <w:pStyle w:val="NormalWeb"/>
        <w:spacing w:before="0" w:beforeAutospacing="0" w:after="0" w:afterAutospacing="0"/>
        <w:ind w:firstLine="360"/>
        <w:jc w:val="both"/>
        <w:rPr>
          <w:color w:val="000000"/>
        </w:rPr>
      </w:pPr>
      <w:r w:rsidRPr="003C012F">
        <w:rPr>
          <w:color w:val="000000"/>
        </w:rPr>
        <w:t>a) ogranke,</w:t>
      </w:r>
    </w:p>
    <w:p w:rsidR="00296B24" w:rsidRPr="003C012F" w:rsidRDefault="00296B24" w:rsidP="00861E3A">
      <w:pPr>
        <w:pStyle w:val="NormalWeb"/>
        <w:spacing w:before="0" w:beforeAutospacing="0" w:after="0" w:afterAutospacing="0"/>
        <w:ind w:firstLine="360"/>
        <w:jc w:val="both"/>
        <w:rPr>
          <w:color w:val="000000"/>
        </w:rPr>
      </w:pPr>
      <w:r w:rsidRPr="003C012F">
        <w:rPr>
          <w:color w:val="000000"/>
        </w:rPr>
        <w:t xml:space="preserve">b) </w:t>
      </w:r>
      <w:r>
        <w:rPr>
          <w:color w:val="000000"/>
        </w:rPr>
        <w:t>radna tela</w:t>
      </w:r>
      <w:r w:rsidRPr="003C012F">
        <w:rPr>
          <w:color w:val="000000"/>
        </w:rPr>
        <w:t>.</w:t>
      </w:r>
    </w:p>
    <w:p w:rsidR="00296B24" w:rsidRDefault="00296B24" w:rsidP="008A0D06">
      <w:pPr>
        <w:pStyle w:val="NormalWeb"/>
        <w:spacing w:before="0" w:beforeAutospacing="0" w:after="0" w:afterAutospacing="0"/>
        <w:jc w:val="center"/>
        <w:rPr>
          <w:b/>
          <w:color w:val="000000"/>
        </w:rPr>
      </w:pPr>
    </w:p>
    <w:p w:rsidR="00296B24" w:rsidRDefault="00296B24" w:rsidP="008A0D06">
      <w:pPr>
        <w:pStyle w:val="NormalWeb"/>
        <w:spacing w:before="0" w:beforeAutospacing="0" w:after="0" w:afterAutospacing="0"/>
        <w:jc w:val="center"/>
        <w:rPr>
          <w:b/>
          <w:color w:val="000000"/>
        </w:rPr>
      </w:pPr>
    </w:p>
    <w:p w:rsidR="00296B24" w:rsidRDefault="00296B24" w:rsidP="008A0D06">
      <w:pPr>
        <w:pStyle w:val="NormalWeb"/>
        <w:spacing w:before="0" w:beforeAutospacing="0" w:after="0" w:afterAutospacing="0"/>
        <w:jc w:val="center"/>
        <w:rPr>
          <w:b/>
          <w:color w:val="000000"/>
        </w:rPr>
      </w:pPr>
    </w:p>
    <w:p w:rsidR="00296B24" w:rsidRPr="003C012F" w:rsidRDefault="00296B24" w:rsidP="008A0D06">
      <w:pPr>
        <w:pStyle w:val="NormalWeb"/>
        <w:spacing w:before="0" w:beforeAutospacing="0" w:after="0" w:afterAutospacing="0"/>
        <w:jc w:val="center"/>
        <w:rPr>
          <w:b/>
          <w:color w:val="000000"/>
        </w:rPr>
      </w:pPr>
      <w:r w:rsidRPr="003C012F">
        <w:rPr>
          <w:b/>
          <w:color w:val="000000"/>
        </w:rPr>
        <w:t>a) Ogranci</w:t>
      </w:r>
    </w:p>
    <w:p w:rsidR="00296B24" w:rsidRPr="003C012F" w:rsidRDefault="00296B24" w:rsidP="004223D2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30</w:t>
      </w:r>
      <w:r w:rsidRPr="003C012F">
        <w:rPr>
          <w:b/>
          <w:color w:val="000000"/>
        </w:rPr>
        <w:t>.</w:t>
      </w:r>
    </w:p>
    <w:p w:rsidR="00296B24" w:rsidRDefault="00296B24" w:rsidP="00DD461B">
      <w:pPr>
        <w:pStyle w:val="NormalWeb"/>
        <w:jc w:val="both"/>
        <w:rPr>
          <w:b/>
          <w:color w:val="000000"/>
        </w:rPr>
      </w:pPr>
      <w:r w:rsidRPr="003C012F">
        <w:rPr>
          <w:color w:val="000000"/>
        </w:rPr>
        <w:tab/>
        <w:t>Ogranci Odbora advokatskih pripravnika (u daljem tekstu: ogranak) su organizacije advokatskih pripravnika koje se osnivaju u sedištima ogranaka Advokatske komore Vojvodine.</w:t>
      </w:r>
    </w:p>
    <w:p w:rsidR="00296B24" w:rsidRPr="003C012F" w:rsidRDefault="00296B24" w:rsidP="004223D2">
      <w:pPr>
        <w:pStyle w:val="NormalWeb"/>
        <w:jc w:val="center"/>
        <w:rPr>
          <w:b/>
          <w:color w:val="000000"/>
        </w:rPr>
      </w:pPr>
      <w:r w:rsidRPr="003C012F">
        <w:rPr>
          <w:b/>
          <w:color w:val="000000"/>
        </w:rPr>
        <w:t>Član</w:t>
      </w:r>
      <w:r>
        <w:rPr>
          <w:b/>
          <w:color w:val="000000"/>
        </w:rPr>
        <w:t xml:space="preserve"> 31</w:t>
      </w:r>
      <w:r w:rsidRPr="003C012F">
        <w:rPr>
          <w:b/>
          <w:color w:val="000000"/>
        </w:rPr>
        <w:t>.</w:t>
      </w:r>
    </w:p>
    <w:p w:rsidR="00296B24" w:rsidRPr="003C012F" w:rsidRDefault="00296B24" w:rsidP="00417E42">
      <w:pPr>
        <w:jc w:val="both"/>
        <w:rPr>
          <w:color w:val="000000"/>
        </w:rPr>
      </w:pPr>
      <w:r w:rsidRPr="003C012F">
        <w:rPr>
          <w:color w:val="000000"/>
        </w:rPr>
        <w:tab/>
        <w:t>Ogranak donosi Pravila o radu koja dostavlja na razmatranje i odobrenje Izvršno</w:t>
      </w:r>
      <w:r>
        <w:rPr>
          <w:color w:val="000000"/>
        </w:rPr>
        <w:t>m  odboru ogranka Komore za čije</w:t>
      </w:r>
      <w:r w:rsidRPr="003C012F">
        <w:rPr>
          <w:color w:val="000000"/>
        </w:rPr>
        <w:t xml:space="preserve"> područje je osnovan.</w:t>
      </w:r>
    </w:p>
    <w:p w:rsidR="00296B24" w:rsidRPr="003C012F" w:rsidRDefault="00296B24" w:rsidP="00417E42">
      <w:pPr>
        <w:jc w:val="both"/>
        <w:rPr>
          <w:color w:val="000000"/>
        </w:rPr>
      </w:pPr>
    </w:p>
    <w:p w:rsidR="00296B24" w:rsidRPr="003C012F" w:rsidRDefault="00296B24" w:rsidP="00417E42">
      <w:pPr>
        <w:jc w:val="both"/>
        <w:rPr>
          <w:color w:val="000000"/>
        </w:rPr>
      </w:pPr>
      <w:r w:rsidRPr="003C012F">
        <w:rPr>
          <w:color w:val="000000"/>
        </w:rPr>
        <w:tab/>
        <w:t>Pravilima o ra</w:t>
      </w:r>
      <w:r>
        <w:rPr>
          <w:color w:val="000000"/>
        </w:rPr>
        <w:t>du ogranka detaljnije se uređuje</w:t>
      </w:r>
      <w:r w:rsidRPr="003C012F">
        <w:rPr>
          <w:color w:val="000000"/>
        </w:rPr>
        <w:t xml:space="preserve"> sastav, unutrašnja organizacija, organi, poslovi i druga pitanja u vezi sa načinom rada ogranka.</w:t>
      </w:r>
    </w:p>
    <w:p w:rsidR="00296B24" w:rsidRPr="003C012F" w:rsidRDefault="00296B24" w:rsidP="00417E42">
      <w:pPr>
        <w:jc w:val="both"/>
        <w:rPr>
          <w:color w:val="000000"/>
        </w:rPr>
      </w:pPr>
    </w:p>
    <w:p w:rsidR="00296B24" w:rsidRPr="003C012F" w:rsidRDefault="00296B24" w:rsidP="00417E42">
      <w:pPr>
        <w:jc w:val="both"/>
        <w:rPr>
          <w:color w:val="000000"/>
        </w:rPr>
      </w:pPr>
      <w:r w:rsidRPr="003C012F">
        <w:rPr>
          <w:color w:val="000000"/>
        </w:rPr>
        <w:tab/>
        <w:t>Pravila ogranka moraju biti usklađena sa ovim Pravilima.</w:t>
      </w:r>
    </w:p>
    <w:p w:rsidR="00296B24" w:rsidRPr="003C012F" w:rsidRDefault="00296B24" w:rsidP="004223D2">
      <w:pPr>
        <w:jc w:val="center"/>
        <w:rPr>
          <w:b/>
          <w:color w:val="000000"/>
        </w:rPr>
      </w:pPr>
    </w:p>
    <w:p w:rsidR="00296B24" w:rsidRPr="003C012F" w:rsidRDefault="00296B24" w:rsidP="004223D2">
      <w:pPr>
        <w:jc w:val="center"/>
        <w:rPr>
          <w:b/>
          <w:color w:val="000000"/>
        </w:rPr>
      </w:pPr>
      <w:r>
        <w:rPr>
          <w:b/>
          <w:color w:val="000000"/>
        </w:rPr>
        <w:t>Član 32</w:t>
      </w:r>
      <w:r w:rsidRPr="003C012F">
        <w:rPr>
          <w:b/>
          <w:color w:val="000000"/>
        </w:rPr>
        <w:t>.</w:t>
      </w:r>
    </w:p>
    <w:p w:rsidR="00296B24" w:rsidRPr="003C012F" w:rsidRDefault="00296B24" w:rsidP="00417E42">
      <w:pPr>
        <w:jc w:val="both"/>
        <w:rPr>
          <w:color w:val="000000"/>
        </w:rPr>
      </w:pPr>
    </w:p>
    <w:p w:rsidR="00296B24" w:rsidRPr="003C012F" w:rsidRDefault="00296B24" w:rsidP="00417E42">
      <w:pPr>
        <w:jc w:val="both"/>
        <w:rPr>
          <w:color w:val="000000"/>
        </w:rPr>
      </w:pPr>
      <w:r w:rsidRPr="003C012F">
        <w:rPr>
          <w:color w:val="000000"/>
        </w:rPr>
        <w:tab/>
        <w:t>Poslovima ogranka rukovodi Izvršni odbor ogranka</w:t>
      </w:r>
      <w:r>
        <w:rPr>
          <w:color w:val="000000"/>
        </w:rPr>
        <w:t xml:space="preserve"> sastavljen</w:t>
      </w:r>
      <w:r w:rsidRPr="003C012F">
        <w:rPr>
          <w:color w:val="000000"/>
        </w:rPr>
        <w:t xml:space="preserve"> od najmanje 3 (tri) člana koji se biraju na</w:t>
      </w:r>
      <w:r>
        <w:rPr>
          <w:color w:val="000000"/>
        </w:rPr>
        <w:t xml:space="preserve"> period od</w:t>
      </w:r>
      <w:r w:rsidRPr="003C012F">
        <w:rPr>
          <w:color w:val="000000"/>
        </w:rPr>
        <w:t xml:space="preserve"> godinu dana</w:t>
      </w:r>
      <w:r>
        <w:rPr>
          <w:color w:val="000000"/>
        </w:rPr>
        <w:t>.</w:t>
      </w:r>
    </w:p>
    <w:p w:rsidR="00296B24" w:rsidRPr="003C012F" w:rsidRDefault="00296B24" w:rsidP="00417E42">
      <w:pPr>
        <w:jc w:val="both"/>
        <w:rPr>
          <w:color w:val="000000"/>
        </w:rPr>
      </w:pPr>
    </w:p>
    <w:p w:rsidR="00296B24" w:rsidRPr="003C012F" w:rsidRDefault="00296B24" w:rsidP="00417E42">
      <w:pPr>
        <w:jc w:val="both"/>
        <w:rPr>
          <w:color w:val="000000"/>
        </w:rPr>
      </w:pPr>
      <w:r w:rsidRPr="003C012F">
        <w:rPr>
          <w:color w:val="000000"/>
        </w:rPr>
        <w:tab/>
        <w:t>Izvršni odbor ogranka bira Predsednika</w:t>
      </w:r>
      <w:r>
        <w:rPr>
          <w:color w:val="000000"/>
        </w:rPr>
        <w:t xml:space="preserve"> Izvršnog odbora ogranka, Potpredsednika Izvršnog odbora ogranka i Sekretara</w:t>
      </w:r>
      <w:r w:rsidRPr="003C012F">
        <w:rPr>
          <w:color w:val="000000"/>
        </w:rPr>
        <w:t xml:space="preserve"> Izvršnog odbora ogranka iz redova svojih članova. </w:t>
      </w:r>
    </w:p>
    <w:p w:rsidR="00296B24" w:rsidRPr="003C012F" w:rsidRDefault="00296B24" w:rsidP="00417E42">
      <w:pPr>
        <w:jc w:val="both"/>
        <w:rPr>
          <w:color w:val="000000"/>
        </w:rPr>
      </w:pPr>
    </w:p>
    <w:p w:rsidR="00296B24" w:rsidRPr="003C012F" w:rsidRDefault="00296B24" w:rsidP="004223D2">
      <w:pPr>
        <w:jc w:val="center"/>
        <w:rPr>
          <w:b/>
          <w:color w:val="000000"/>
        </w:rPr>
      </w:pPr>
      <w:r>
        <w:rPr>
          <w:b/>
          <w:color w:val="000000"/>
        </w:rPr>
        <w:t>Član 33</w:t>
      </w:r>
      <w:r w:rsidRPr="003C012F">
        <w:rPr>
          <w:b/>
          <w:color w:val="000000"/>
        </w:rPr>
        <w:t>.</w:t>
      </w:r>
    </w:p>
    <w:p w:rsidR="00296B24" w:rsidRPr="003C012F" w:rsidRDefault="00296B24" w:rsidP="00417E42">
      <w:pPr>
        <w:jc w:val="both"/>
        <w:rPr>
          <w:color w:val="000000"/>
        </w:rPr>
      </w:pPr>
      <w:r w:rsidRPr="003C012F">
        <w:rPr>
          <w:color w:val="000000"/>
        </w:rPr>
        <w:tab/>
      </w:r>
    </w:p>
    <w:p w:rsidR="00296B24" w:rsidRPr="003C012F" w:rsidRDefault="00296B24" w:rsidP="00417E42">
      <w:pPr>
        <w:jc w:val="both"/>
        <w:rPr>
          <w:color w:val="000000"/>
        </w:rPr>
      </w:pPr>
      <w:r w:rsidRPr="003C012F">
        <w:rPr>
          <w:color w:val="000000"/>
        </w:rPr>
        <w:tab/>
      </w:r>
      <w:r>
        <w:rPr>
          <w:color w:val="000000"/>
        </w:rPr>
        <w:t xml:space="preserve">Ogranak može osnivati sekcije </w:t>
      </w:r>
      <w:r w:rsidRPr="003C012F">
        <w:rPr>
          <w:color w:val="000000"/>
        </w:rPr>
        <w:t>advokatskih pripravnika na području za koje je osnovan.</w:t>
      </w:r>
    </w:p>
    <w:p w:rsidR="00296B24" w:rsidRDefault="00296B24" w:rsidP="00417E42">
      <w:pPr>
        <w:jc w:val="both"/>
        <w:rPr>
          <w:bCs/>
          <w:color w:val="000000"/>
        </w:rPr>
      </w:pPr>
    </w:p>
    <w:p w:rsidR="00296B24" w:rsidRDefault="00296B24" w:rsidP="00417E42">
      <w:pPr>
        <w:jc w:val="both"/>
        <w:rPr>
          <w:bCs/>
          <w:color w:val="000000"/>
        </w:rPr>
      </w:pPr>
      <w:r>
        <w:rPr>
          <w:bCs/>
          <w:color w:val="000000"/>
        </w:rPr>
        <w:tab/>
        <w:t>Sekcije se mogu osnivati za područje Osnovnog suda ili sudske jedinice na čijoj teritoriji advokatsko - pripravničku vežbu obavlja više od 10 (deset) advokatskih pripravnika.</w:t>
      </w:r>
    </w:p>
    <w:p w:rsidR="00296B24" w:rsidRPr="003C012F" w:rsidRDefault="00296B24" w:rsidP="00417E42">
      <w:pPr>
        <w:jc w:val="both"/>
        <w:rPr>
          <w:color w:val="000000"/>
        </w:rPr>
      </w:pPr>
      <w:r>
        <w:rPr>
          <w:bCs/>
          <w:color w:val="000000"/>
        </w:rPr>
        <w:tab/>
      </w:r>
    </w:p>
    <w:p w:rsidR="00296B24" w:rsidRDefault="00296B24" w:rsidP="00AB1AE0">
      <w:pPr>
        <w:jc w:val="both"/>
      </w:pPr>
      <w:r w:rsidRPr="003C012F">
        <w:tab/>
      </w:r>
      <w:r>
        <w:t>Osnivanje sekcija, d</w:t>
      </w:r>
      <w:r w:rsidRPr="003C012F">
        <w:t xml:space="preserve">elokrug </w:t>
      </w:r>
      <w:r>
        <w:t xml:space="preserve">njihovih </w:t>
      </w:r>
      <w:r w:rsidRPr="003C012F">
        <w:t xml:space="preserve">poslova </w:t>
      </w:r>
      <w:r>
        <w:t xml:space="preserve">i ovlašćenja </w:t>
      </w:r>
      <w:r w:rsidRPr="003C012F">
        <w:t>koje obavlja sekcija i ovlašćenja</w:t>
      </w:r>
      <w:r>
        <w:t xml:space="preserve"> uređuju se Pravilima o radu ogranka</w:t>
      </w:r>
      <w:r w:rsidRPr="003C012F">
        <w:tab/>
      </w:r>
    </w:p>
    <w:p w:rsidR="00296B24" w:rsidRDefault="00296B24" w:rsidP="00AB1AE0">
      <w:pPr>
        <w:jc w:val="both"/>
      </w:pPr>
    </w:p>
    <w:p w:rsidR="00296B24" w:rsidRDefault="00296B24" w:rsidP="00932BBB">
      <w:pPr>
        <w:jc w:val="center"/>
        <w:rPr>
          <w:b/>
        </w:rPr>
      </w:pPr>
      <w:r w:rsidRPr="00932BBB">
        <w:rPr>
          <w:b/>
        </w:rPr>
        <w:t>Član 34.</w:t>
      </w:r>
    </w:p>
    <w:p w:rsidR="00296B24" w:rsidRPr="003C012F" w:rsidRDefault="00296B24" w:rsidP="00932BBB">
      <w:pPr>
        <w:pStyle w:val="NormalWeb"/>
        <w:jc w:val="both"/>
        <w:rPr>
          <w:bCs/>
          <w:color w:val="000000"/>
        </w:rPr>
      </w:pPr>
      <w:r w:rsidRPr="003C012F">
        <w:rPr>
          <w:b/>
          <w:bCs/>
          <w:color w:val="000000"/>
        </w:rPr>
        <w:tab/>
      </w:r>
      <w:r>
        <w:rPr>
          <w:bCs/>
          <w:color w:val="000000"/>
        </w:rPr>
        <w:t>Ogranak</w:t>
      </w:r>
      <w:r w:rsidRPr="003C012F">
        <w:rPr>
          <w:bCs/>
          <w:color w:val="000000"/>
        </w:rPr>
        <w:t xml:space="preserve"> može osnivati </w:t>
      </w:r>
      <w:r>
        <w:rPr>
          <w:bCs/>
          <w:color w:val="000000"/>
        </w:rPr>
        <w:t>radna tela</w:t>
      </w:r>
      <w:r w:rsidRPr="003C012F">
        <w:rPr>
          <w:bCs/>
          <w:color w:val="000000"/>
        </w:rPr>
        <w:t xml:space="preserve"> </w:t>
      </w:r>
      <w:r>
        <w:rPr>
          <w:bCs/>
          <w:color w:val="000000"/>
        </w:rPr>
        <w:t>ogranka</w:t>
      </w:r>
      <w:r w:rsidRPr="003C012F">
        <w:rPr>
          <w:bCs/>
          <w:color w:val="000000"/>
        </w:rPr>
        <w:t xml:space="preserve">. </w:t>
      </w:r>
    </w:p>
    <w:p w:rsidR="00296B24" w:rsidRPr="003C012F" w:rsidRDefault="00296B24" w:rsidP="00932BBB">
      <w:pPr>
        <w:pStyle w:val="NormalWeb"/>
        <w:jc w:val="both"/>
        <w:rPr>
          <w:bCs/>
          <w:color w:val="000000"/>
        </w:rPr>
      </w:pPr>
      <w:r w:rsidRPr="003C012F">
        <w:rPr>
          <w:bCs/>
          <w:color w:val="000000"/>
        </w:rPr>
        <w:tab/>
      </w:r>
      <w:r>
        <w:rPr>
          <w:bCs/>
          <w:color w:val="000000"/>
        </w:rPr>
        <w:t>Radna tela ogranka</w:t>
      </w:r>
      <w:r w:rsidRPr="003C012F">
        <w:rPr>
          <w:bCs/>
          <w:color w:val="000000"/>
        </w:rPr>
        <w:t xml:space="preserve"> se osnivaju za obavaljanje poslova iz delokruga poslova </w:t>
      </w:r>
      <w:r>
        <w:rPr>
          <w:bCs/>
          <w:color w:val="000000"/>
        </w:rPr>
        <w:t>Ogranka.</w:t>
      </w:r>
    </w:p>
    <w:p w:rsidR="00296B24" w:rsidRDefault="00296B24" w:rsidP="00932BBB">
      <w:pPr>
        <w:pStyle w:val="NormalWeb"/>
        <w:jc w:val="both"/>
        <w:rPr>
          <w:bCs/>
          <w:color w:val="000000"/>
        </w:rPr>
      </w:pPr>
      <w:r>
        <w:rPr>
          <w:bCs/>
          <w:color w:val="000000"/>
        </w:rPr>
        <w:tab/>
        <w:t>Članove radnih tela ogranka</w:t>
      </w:r>
      <w:r w:rsidRPr="003C012F">
        <w:rPr>
          <w:bCs/>
          <w:color w:val="000000"/>
        </w:rPr>
        <w:t xml:space="preserve"> imenuje Izvršni odbor</w:t>
      </w:r>
      <w:r>
        <w:rPr>
          <w:bCs/>
          <w:color w:val="000000"/>
        </w:rPr>
        <w:t xml:space="preserve"> ogranka</w:t>
      </w:r>
      <w:r w:rsidRPr="003C012F">
        <w:rPr>
          <w:bCs/>
          <w:color w:val="000000"/>
        </w:rPr>
        <w:t>.</w:t>
      </w:r>
    </w:p>
    <w:p w:rsidR="00296B24" w:rsidRDefault="00296B24" w:rsidP="00425D97">
      <w:pPr>
        <w:pStyle w:val="NormalWeb"/>
        <w:jc w:val="both"/>
      </w:pPr>
      <w:r w:rsidRPr="003C012F">
        <w:tab/>
        <w:t>Delokrug poslova koje obavlja</w:t>
      </w:r>
      <w:r>
        <w:t>ju</w:t>
      </w:r>
      <w:r w:rsidRPr="003C012F">
        <w:t xml:space="preserve"> </w:t>
      </w:r>
      <w:r>
        <w:t>radna tela i ovlašćenja članova radnih tela</w:t>
      </w:r>
      <w:r w:rsidRPr="003C012F">
        <w:t xml:space="preserve"> određuje Izvršni odbor</w:t>
      </w:r>
      <w:r>
        <w:t xml:space="preserve"> ogranka</w:t>
      </w:r>
      <w:r w:rsidRPr="003C012F">
        <w:t>.</w:t>
      </w:r>
      <w:r w:rsidRPr="003C012F">
        <w:tab/>
      </w:r>
    </w:p>
    <w:p w:rsidR="00296B24" w:rsidRDefault="00296B24" w:rsidP="00425D97">
      <w:pPr>
        <w:pStyle w:val="NormalWeb"/>
        <w:jc w:val="both"/>
      </w:pPr>
    </w:p>
    <w:p w:rsidR="00296B24" w:rsidRPr="00567B60" w:rsidRDefault="00296B24" w:rsidP="00567B60">
      <w:pPr>
        <w:pStyle w:val="NormalWeb"/>
        <w:jc w:val="center"/>
        <w:rPr>
          <w:b/>
        </w:rPr>
      </w:pPr>
      <w:r w:rsidRPr="00567B60">
        <w:rPr>
          <w:b/>
        </w:rPr>
        <w:t>Član 35.</w:t>
      </w:r>
    </w:p>
    <w:p w:rsidR="00296B24" w:rsidRPr="003C012F" w:rsidRDefault="00296B24" w:rsidP="007A2AA8">
      <w:pPr>
        <w:jc w:val="both"/>
        <w:rPr>
          <w:b/>
          <w:bCs/>
          <w:color w:val="000000"/>
        </w:rPr>
      </w:pPr>
      <w:r w:rsidRPr="003C012F">
        <w:rPr>
          <w:color w:val="000000"/>
        </w:rPr>
        <w:tab/>
        <w:t>Ogranak Odbora advokatskih pripravnika obavlja sledeće poslove:</w:t>
      </w:r>
    </w:p>
    <w:p w:rsidR="00296B24" w:rsidRPr="003C012F" w:rsidRDefault="00296B24" w:rsidP="003C012F">
      <w:pPr>
        <w:pStyle w:val="NormalWeb"/>
        <w:numPr>
          <w:ilvl w:val="0"/>
          <w:numId w:val="45"/>
        </w:numPr>
        <w:ind w:left="720"/>
        <w:jc w:val="both"/>
        <w:rPr>
          <w:bCs/>
          <w:color w:val="000000"/>
        </w:rPr>
      </w:pPr>
      <w:r w:rsidRPr="003C012F">
        <w:rPr>
          <w:bCs/>
          <w:color w:val="000000"/>
        </w:rPr>
        <w:t>donosi Pravila o radu ogranka, koja dostavlja na odobrenje Izvršnom odboru ogranka Komore za čije područje je osnovan,</w:t>
      </w:r>
    </w:p>
    <w:p w:rsidR="00296B24" w:rsidRPr="003C012F" w:rsidRDefault="00296B24" w:rsidP="003C012F">
      <w:pPr>
        <w:pStyle w:val="NormalWeb"/>
        <w:numPr>
          <w:ilvl w:val="0"/>
          <w:numId w:val="45"/>
        </w:numPr>
        <w:ind w:left="720"/>
        <w:jc w:val="both"/>
        <w:rPr>
          <w:bCs/>
          <w:color w:val="000000"/>
        </w:rPr>
      </w:pPr>
      <w:r w:rsidRPr="003C012F">
        <w:rPr>
          <w:bCs/>
          <w:color w:val="000000"/>
        </w:rPr>
        <w:t>donosi i izvršava odluke i druge pojedinačne akte,</w:t>
      </w:r>
    </w:p>
    <w:p w:rsidR="00296B24" w:rsidRPr="003C012F" w:rsidRDefault="00296B24" w:rsidP="003C012F">
      <w:pPr>
        <w:pStyle w:val="NormalWeb"/>
        <w:numPr>
          <w:ilvl w:val="0"/>
          <w:numId w:val="45"/>
        </w:numPr>
        <w:ind w:left="720"/>
        <w:jc w:val="both"/>
        <w:rPr>
          <w:bCs/>
          <w:color w:val="000000"/>
        </w:rPr>
      </w:pPr>
      <w:r w:rsidRPr="003C012F">
        <w:rPr>
          <w:bCs/>
          <w:color w:val="000000"/>
        </w:rPr>
        <w:t>razmatra opšte uslove rada advokatskih pripravnika na području za koje je osnovan i podnosi izveštaje Izvršnom odbor</w:t>
      </w:r>
      <w:r>
        <w:rPr>
          <w:bCs/>
          <w:color w:val="000000"/>
        </w:rPr>
        <w:t>u</w:t>
      </w:r>
      <w:r w:rsidRPr="003C012F">
        <w:rPr>
          <w:bCs/>
          <w:color w:val="000000"/>
        </w:rPr>
        <w:t>,</w:t>
      </w:r>
    </w:p>
    <w:p w:rsidR="00296B24" w:rsidRPr="003C012F" w:rsidRDefault="00296B24" w:rsidP="003C012F">
      <w:pPr>
        <w:pStyle w:val="NormalWeb"/>
        <w:numPr>
          <w:ilvl w:val="0"/>
          <w:numId w:val="45"/>
        </w:numPr>
        <w:ind w:left="720"/>
        <w:jc w:val="both"/>
        <w:rPr>
          <w:bCs/>
          <w:color w:val="000000"/>
        </w:rPr>
      </w:pPr>
      <w:r w:rsidRPr="003C012F">
        <w:rPr>
          <w:bCs/>
          <w:color w:val="000000"/>
        </w:rPr>
        <w:t>podnosi godišnji izveštaj o sprovođenju advokatsko – pripravničke vežbe na području za koje je osnovan Izvršnom odbor</w:t>
      </w:r>
      <w:r>
        <w:rPr>
          <w:bCs/>
          <w:color w:val="000000"/>
        </w:rPr>
        <w:t>u</w:t>
      </w:r>
      <w:r w:rsidRPr="003C012F">
        <w:rPr>
          <w:bCs/>
          <w:color w:val="000000"/>
        </w:rPr>
        <w:t>,</w:t>
      </w:r>
    </w:p>
    <w:p w:rsidR="00296B24" w:rsidRPr="003C012F" w:rsidRDefault="00296B24" w:rsidP="003C012F">
      <w:pPr>
        <w:pStyle w:val="NormalWeb"/>
        <w:numPr>
          <w:ilvl w:val="0"/>
          <w:numId w:val="45"/>
        </w:numPr>
        <w:ind w:left="720"/>
        <w:jc w:val="both"/>
        <w:rPr>
          <w:bCs/>
          <w:color w:val="000000"/>
        </w:rPr>
      </w:pPr>
      <w:r w:rsidRPr="003C012F">
        <w:rPr>
          <w:bCs/>
          <w:color w:val="000000"/>
        </w:rPr>
        <w:t>razmatra pritužbe članova Odbora advokatskih pripravnika sa područja za koje je osnovan i dostavlja mišljenja Izvršnom odbor</w:t>
      </w:r>
      <w:r>
        <w:rPr>
          <w:bCs/>
          <w:color w:val="000000"/>
        </w:rPr>
        <w:t>u</w:t>
      </w:r>
      <w:r w:rsidRPr="003C012F">
        <w:rPr>
          <w:bCs/>
          <w:color w:val="000000"/>
        </w:rPr>
        <w:t>,</w:t>
      </w:r>
    </w:p>
    <w:p w:rsidR="00296B24" w:rsidRPr="003C012F" w:rsidRDefault="00296B24" w:rsidP="003C012F">
      <w:pPr>
        <w:pStyle w:val="NormalWeb"/>
        <w:numPr>
          <w:ilvl w:val="0"/>
          <w:numId w:val="45"/>
        </w:numPr>
        <w:ind w:left="720"/>
        <w:jc w:val="both"/>
        <w:rPr>
          <w:bCs/>
          <w:color w:val="000000"/>
        </w:rPr>
      </w:pPr>
      <w:r w:rsidRPr="003C012F">
        <w:rPr>
          <w:bCs/>
          <w:color w:val="000000"/>
        </w:rPr>
        <w:t>osniva sekcije, prati, kontroliše i koordinira rad sekcija i daje obavezujuća uputstva u vezi sa radom sekcija,</w:t>
      </w:r>
    </w:p>
    <w:p w:rsidR="00296B24" w:rsidRPr="003C012F" w:rsidRDefault="00296B24" w:rsidP="00425D97">
      <w:pPr>
        <w:pStyle w:val="NormalWeb"/>
        <w:numPr>
          <w:ilvl w:val="0"/>
          <w:numId w:val="45"/>
        </w:numPr>
        <w:spacing w:before="0" w:beforeAutospacing="0" w:after="0" w:afterAutospacing="0"/>
        <w:ind w:left="720"/>
        <w:jc w:val="both"/>
        <w:rPr>
          <w:color w:val="000000"/>
        </w:rPr>
      </w:pPr>
      <w:r>
        <w:rPr>
          <w:color w:val="000000"/>
        </w:rPr>
        <w:t>osniva radna tela i imenuje njihove članove,</w:t>
      </w:r>
      <w:r w:rsidRPr="00425D97">
        <w:rPr>
          <w:color w:val="000000"/>
        </w:rPr>
        <w:t xml:space="preserve"> </w:t>
      </w:r>
      <w:r w:rsidRPr="003C012F">
        <w:rPr>
          <w:color w:val="000000"/>
        </w:rPr>
        <w:t xml:space="preserve">prati, kontroliše i koordinira rad </w:t>
      </w:r>
      <w:r>
        <w:rPr>
          <w:color w:val="000000"/>
        </w:rPr>
        <w:t xml:space="preserve">radnih tela </w:t>
      </w:r>
      <w:r w:rsidRPr="003C012F">
        <w:rPr>
          <w:color w:val="000000"/>
        </w:rPr>
        <w:t xml:space="preserve">i daje obavezujuća uputstva u vezi sa radom </w:t>
      </w:r>
      <w:r>
        <w:rPr>
          <w:color w:val="000000"/>
        </w:rPr>
        <w:t>radnih tela</w:t>
      </w:r>
    </w:p>
    <w:p w:rsidR="00296B24" w:rsidRPr="003C012F" w:rsidRDefault="00296B24" w:rsidP="003C012F">
      <w:pPr>
        <w:pStyle w:val="NormalWeb"/>
        <w:numPr>
          <w:ilvl w:val="0"/>
          <w:numId w:val="45"/>
        </w:numPr>
        <w:ind w:left="720"/>
        <w:jc w:val="both"/>
        <w:rPr>
          <w:bCs/>
          <w:color w:val="000000"/>
        </w:rPr>
      </w:pPr>
      <w:r w:rsidRPr="003C012F">
        <w:rPr>
          <w:bCs/>
          <w:color w:val="000000"/>
        </w:rPr>
        <w:t>izvršava zadatke i poslove koji su mu povereni od strane Izvršnog odbor</w:t>
      </w:r>
      <w:r>
        <w:rPr>
          <w:bCs/>
          <w:color w:val="000000"/>
        </w:rPr>
        <w:t xml:space="preserve">a </w:t>
      </w:r>
      <w:r w:rsidRPr="003C012F">
        <w:rPr>
          <w:bCs/>
          <w:color w:val="000000"/>
        </w:rPr>
        <w:t>,</w:t>
      </w:r>
    </w:p>
    <w:p w:rsidR="00296B24" w:rsidRPr="003C012F" w:rsidRDefault="00296B24" w:rsidP="00DD461B">
      <w:pPr>
        <w:pStyle w:val="NormalWeb"/>
        <w:numPr>
          <w:ilvl w:val="0"/>
          <w:numId w:val="45"/>
        </w:numPr>
        <w:ind w:left="720"/>
        <w:jc w:val="both"/>
        <w:rPr>
          <w:bCs/>
          <w:color w:val="000000"/>
        </w:rPr>
      </w:pPr>
      <w:r w:rsidRPr="003C012F">
        <w:rPr>
          <w:color w:val="000000"/>
        </w:rPr>
        <w:t>razmatra, odlučuje i postupa po zajedničkim inicijativama članova Odbora advokatskih pripravnika,</w:t>
      </w:r>
    </w:p>
    <w:p w:rsidR="00296B24" w:rsidRPr="003C012F" w:rsidRDefault="00296B24" w:rsidP="00DD461B">
      <w:pPr>
        <w:pStyle w:val="NormalWeb"/>
        <w:numPr>
          <w:ilvl w:val="0"/>
          <w:numId w:val="45"/>
        </w:numPr>
        <w:ind w:left="720"/>
        <w:jc w:val="both"/>
        <w:rPr>
          <w:bCs/>
          <w:color w:val="000000"/>
        </w:rPr>
      </w:pPr>
      <w:r w:rsidRPr="003C012F">
        <w:rPr>
          <w:color w:val="000000"/>
        </w:rPr>
        <w:t>bira predstavnike koji učestvuju u radu Skupštine Komore u skladu sa odredbama Statuta Komore</w:t>
      </w:r>
      <w:r>
        <w:rPr>
          <w:color w:val="000000"/>
        </w:rPr>
        <w:t>,</w:t>
      </w:r>
    </w:p>
    <w:p w:rsidR="00296B24" w:rsidRPr="003C012F" w:rsidRDefault="00296B24" w:rsidP="00DD461B">
      <w:pPr>
        <w:pStyle w:val="NormalWeb"/>
        <w:numPr>
          <w:ilvl w:val="0"/>
          <w:numId w:val="45"/>
        </w:numPr>
        <w:ind w:left="720"/>
        <w:jc w:val="both"/>
        <w:rPr>
          <w:bCs/>
          <w:color w:val="000000"/>
        </w:rPr>
      </w:pPr>
      <w:r w:rsidRPr="003C012F">
        <w:rPr>
          <w:bCs/>
          <w:color w:val="000000"/>
        </w:rPr>
        <w:t>obavlja druge poslove u skladu sa Zakonom o advokaturi, Statutom Komore i ovim Pravilima.</w:t>
      </w:r>
    </w:p>
    <w:p w:rsidR="00296B24" w:rsidRPr="003C012F" w:rsidRDefault="00296B24" w:rsidP="004223D2">
      <w:pPr>
        <w:pStyle w:val="NormalWeb"/>
        <w:jc w:val="center"/>
        <w:rPr>
          <w:b/>
          <w:bCs/>
          <w:color w:val="000000"/>
        </w:rPr>
      </w:pPr>
      <w:r w:rsidRPr="003C012F">
        <w:rPr>
          <w:b/>
          <w:bCs/>
          <w:color w:val="000000"/>
        </w:rPr>
        <w:t xml:space="preserve">b) </w:t>
      </w:r>
      <w:r>
        <w:rPr>
          <w:b/>
          <w:bCs/>
          <w:color w:val="000000"/>
        </w:rPr>
        <w:t>Radna tela</w:t>
      </w:r>
    </w:p>
    <w:p w:rsidR="00296B24" w:rsidRPr="003C012F" w:rsidRDefault="00296B24" w:rsidP="004223D2">
      <w:pPr>
        <w:pStyle w:val="NormalWeb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Član 36</w:t>
      </w:r>
      <w:r w:rsidRPr="003C012F">
        <w:rPr>
          <w:b/>
          <w:bCs/>
          <w:color w:val="000000"/>
        </w:rPr>
        <w:t>.</w:t>
      </w:r>
    </w:p>
    <w:p w:rsidR="00296B24" w:rsidRPr="003C012F" w:rsidRDefault="00296B24" w:rsidP="008A0D06">
      <w:pPr>
        <w:pStyle w:val="NormalWeb"/>
        <w:jc w:val="both"/>
        <w:rPr>
          <w:bCs/>
          <w:color w:val="000000"/>
        </w:rPr>
      </w:pPr>
      <w:r w:rsidRPr="003C012F">
        <w:rPr>
          <w:b/>
          <w:bCs/>
          <w:color w:val="000000"/>
        </w:rPr>
        <w:tab/>
      </w:r>
      <w:r w:rsidRPr="003C012F">
        <w:rPr>
          <w:bCs/>
          <w:color w:val="000000"/>
        </w:rPr>
        <w:t xml:space="preserve">Odbor advokatskih pripravnika može osnivati </w:t>
      </w:r>
      <w:r>
        <w:rPr>
          <w:bCs/>
          <w:color w:val="000000"/>
        </w:rPr>
        <w:t>radna tela</w:t>
      </w:r>
      <w:r w:rsidRPr="003C012F">
        <w:rPr>
          <w:bCs/>
          <w:color w:val="000000"/>
        </w:rPr>
        <w:t xml:space="preserve">. </w:t>
      </w:r>
    </w:p>
    <w:p w:rsidR="00296B24" w:rsidRPr="003C012F" w:rsidRDefault="00296B24" w:rsidP="008A0D06">
      <w:pPr>
        <w:pStyle w:val="NormalWeb"/>
        <w:jc w:val="both"/>
        <w:rPr>
          <w:bCs/>
          <w:color w:val="000000"/>
        </w:rPr>
      </w:pPr>
      <w:r w:rsidRPr="003C012F">
        <w:rPr>
          <w:bCs/>
          <w:color w:val="000000"/>
        </w:rPr>
        <w:tab/>
      </w:r>
      <w:r>
        <w:rPr>
          <w:bCs/>
          <w:color w:val="000000"/>
        </w:rPr>
        <w:t>Radna tela</w:t>
      </w:r>
      <w:r w:rsidRPr="003C012F">
        <w:rPr>
          <w:bCs/>
          <w:color w:val="000000"/>
        </w:rPr>
        <w:t xml:space="preserve"> se osnivaju za obavaljanje poslova iz delokruga poslova Odbora advokatskih pripravnika.</w:t>
      </w:r>
    </w:p>
    <w:p w:rsidR="00296B24" w:rsidRPr="003C012F" w:rsidRDefault="00296B24" w:rsidP="00811AE8">
      <w:pPr>
        <w:pStyle w:val="NormalWeb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Član 37</w:t>
      </w:r>
      <w:r w:rsidRPr="003C012F">
        <w:rPr>
          <w:b/>
          <w:bCs/>
          <w:color w:val="000000"/>
        </w:rPr>
        <w:t>.</w:t>
      </w:r>
    </w:p>
    <w:p w:rsidR="00296B24" w:rsidRPr="003C012F" w:rsidRDefault="00296B24" w:rsidP="008A0D06">
      <w:pPr>
        <w:pStyle w:val="NormalWeb"/>
        <w:jc w:val="both"/>
        <w:rPr>
          <w:bCs/>
          <w:color w:val="000000"/>
        </w:rPr>
      </w:pPr>
      <w:r>
        <w:rPr>
          <w:bCs/>
          <w:color w:val="000000"/>
        </w:rPr>
        <w:tab/>
        <w:t xml:space="preserve">Članove radnih tela </w:t>
      </w:r>
      <w:r w:rsidRPr="003C012F">
        <w:rPr>
          <w:bCs/>
          <w:color w:val="000000"/>
        </w:rPr>
        <w:t>imenuje Izvršni odbor.</w:t>
      </w:r>
    </w:p>
    <w:p w:rsidR="00296B24" w:rsidRPr="003C012F" w:rsidRDefault="00296B24" w:rsidP="00811AE8">
      <w:pPr>
        <w:pStyle w:val="NormalWeb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Član 38</w:t>
      </w:r>
      <w:r w:rsidRPr="003C012F">
        <w:rPr>
          <w:b/>
          <w:bCs/>
          <w:color w:val="000000"/>
        </w:rPr>
        <w:t>.</w:t>
      </w:r>
    </w:p>
    <w:p w:rsidR="00296B24" w:rsidRDefault="00296B24" w:rsidP="00567B60">
      <w:pPr>
        <w:pStyle w:val="NormalWeb"/>
        <w:spacing w:before="0" w:beforeAutospacing="0" w:after="0" w:afterAutospacing="0"/>
        <w:jc w:val="both"/>
        <w:rPr>
          <w:bCs/>
          <w:color w:val="000000"/>
        </w:rPr>
      </w:pPr>
      <w:r w:rsidRPr="003C012F">
        <w:rPr>
          <w:bCs/>
          <w:color w:val="000000"/>
        </w:rPr>
        <w:tab/>
        <w:t>Delokrug poslova koje obavlja</w:t>
      </w:r>
      <w:r>
        <w:rPr>
          <w:bCs/>
          <w:color w:val="000000"/>
        </w:rPr>
        <w:t>ju</w:t>
      </w:r>
      <w:r w:rsidRPr="003C012F">
        <w:rPr>
          <w:bCs/>
          <w:color w:val="000000"/>
        </w:rPr>
        <w:t xml:space="preserve"> </w:t>
      </w:r>
      <w:r>
        <w:rPr>
          <w:bCs/>
          <w:color w:val="000000"/>
        </w:rPr>
        <w:t>radna tela i ovlašćenja članova radnih tela</w:t>
      </w:r>
      <w:r w:rsidRPr="003C012F">
        <w:rPr>
          <w:bCs/>
          <w:color w:val="000000"/>
        </w:rPr>
        <w:t xml:space="preserve"> određuje Izvršni odbor.</w:t>
      </w:r>
      <w:r w:rsidRPr="003C012F">
        <w:rPr>
          <w:bCs/>
          <w:color w:val="000000"/>
        </w:rPr>
        <w:tab/>
      </w:r>
    </w:p>
    <w:p w:rsidR="00296B24" w:rsidRDefault="00296B24" w:rsidP="00567B60">
      <w:pPr>
        <w:pStyle w:val="NormalWeb"/>
        <w:spacing w:before="0" w:beforeAutospacing="0" w:after="0" w:afterAutospacing="0"/>
        <w:jc w:val="both"/>
        <w:rPr>
          <w:bCs/>
          <w:color w:val="000000"/>
        </w:rPr>
      </w:pPr>
    </w:p>
    <w:p w:rsidR="00296B24" w:rsidRDefault="00296B24" w:rsidP="00567B60">
      <w:pPr>
        <w:pStyle w:val="NormalWeb"/>
        <w:spacing w:before="0" w:beforeAutospacing="0" w:after="0" w:afterAutospacing="0"/>
        <w:jc w:val="both"/>
        <w:rPr>
          <w:bCs/>
          <w:color w:val="000000"/>
        </w:rPr>
      </w:pPr>
    </w:p>
    <w:p w:rsidR="00296B24" w:rsidRDefault="00296B24" w:rsidP="00567B60">
      <w:pPr>
        <w:pStyle w:val="NormalWeb"/>
        <w:spacing w:before="0" w:beforeAutospacing="0" w:after="0" w:afterAutospacing="0"/>
        <w:jc w:val="both"/>
        <w:rPr>
          <w:bCs/>
          <w:color w:val="000000"/>
        </w:rPr>
      </w:pPr>
    </w:p>
    <w:p w:rsidR="00296B24" w:rsidRDefault="00296B24" w:rsidP="00567B60">
      <w:pPr>
        <w:pStyle w:val="NormalWeb"/>
        <w:spacing w:before="0" w:beforeAutospacing="0" w:after="0" w:afterAutospacing="0"/>
        <w:jc w:val="both"/>
        <w:rPr>
          <w:bCs/>
          <w:color w:val="000000"/>
        </w:rPr>
      </w:pPr>
    </w:p>
    <w:p w:rsidR="00296B24" w:rsidRDefault="00296B24" w:rsidP="00567B60">
      <w:pPr>
        <w:pStyle w:val="NormalWeb"/>
        <w:spacing w:before="0" w:beforeAutospacing="0" w:after="0" w:afterAutospacing="0"/>
        <w:jc w:val="both"/>
        <w:rPr>
          <w:bCs/>
          <w:color w:val="000000"/>
        </w:rPr>
      </w:pPr>
    </w:p>
    <w:p w:rsidR="00296B24" w:rsidRDefault="00296B24" w:rsidP="00567B60">
      <w:pPr>
        <w:pStyle w:val="NormalWeb"/>
        <w:spacing w:before="0" w:beforeAutospacing="0" w:after="0" w:afterAutospacing="0"/>
        <w:jc w:val="both"/>
        <w:rPr>
          <w:bCs/>
          <w:color w:val="000000"/>
        </w:rPr>
      </w:pPr>
    </w:p>
    <w:p w:rsidR="00296B24" w:rsidRDefault="00296B24" w:rsidP="00567B60">
      <w:pPr>
        <w:pStyle w:val="NormalWeb"/>
        <w:spacing w:before="0" w:beforeAutospacing="0" w:after="0" w:afterAutospacing="0"/>
        <w:jc w:val="both"/>
        <w:rPr>
          <w:b/>
          <w:bCs/>
          <w:color w:val="000000"/>
        </w:rPr>
      </w:pPr>
    </w:p>
    <w:p w:rsidR="0087363F" w:rsidRDefault="0087363F" w:rsidP="003B196A">
      <w:pPr>
        <w:pStyle w:val="NormalWeb"/>
        <w:jc w:val="center"/>
        <w:rPr>
          <w:b/>
          <w:bCs/>
          <w:color w:val="000000"/>
        </w:rPr>
      </w:pPr>
    </w:p>
    <w:p w:rsidR="0087363F" w:rsidRDefault="0087363F" w:rsidP="003B196A">
      <w:pPr>
        <w:pStyle w:val="NormalWeb"/>
        <w:jc w:val="center"/>
        <w:rPr>
          <w:b/>
          <w:bCs/>
          <w:color w:val="000000"/>
        </w:rPr>
      </w:pPr>
    </w:p>
    <w:p w:rsidR="00296B24" w:rsidRPr="003C012F" w:rsidRDefault="00296B24" w:rsidP="003B196A">
      <w:pPr>
        <w:pStyle w:val="NormalWeb"/>
        <w:jc w:val="center"/>
        <w:rPr>
          <w:b/>
          <w:bCs/>
          <w:color w:val="000000"/>
        </w:rPr>
      </w:pPr>
      <w:r w:rsidRPr="003C012F">
        <w:rPr>
          <w:b/>
          <w:bCs/>
          <w:color w:val="000000"/>
        </w:rPr>
        <w:t>V PRELAZNE I ZAVRŠNE ODREDBE</w:t>
      </w:r>
    </w:p>
    <w:p w:rsidR="00296B24" w:rsidRPr="003C012F" w:rsidRDefault="00296B24" w:rsidP="004223D2">
      <w:pPr>
        <w:pStyle w:val="NormalWeb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Član 39</w:t>
      </w:r>
      <w:r w:rsidRPr="003C012F">
        <w:rPr>
          <w:b/>
          <w:bCs/>
          <w:color w:val="000000"/>
        </w:rPr>
        <w:t>.</w:t>
      </w:r>
    </w:p>
    <w:p w:rsidR="00296B24" w:rsidRDefault="00296B24" w:rsidP="005775FD">
      <w:pPr>
        <w:pStyle w:val="NormalWeb"/>
        <w:jc w:val="both"/>
        <w:rPr>
          <w:bCs/>
          <w:color w:val="000000"/>
        </w:rPr>
      </w:pPr>
      <w:r w:rsidRPr="003C012F">
        <w:rPr>
          <w:b/>
          <w:bCs/>
          <w:color w:val="000000"/>
        </w:rPr>
        <w:tab/>
      </w:r>
      <w:r>
        <w:rPr>
          <w:bCs/>
          <w:color w:val="000000"/>
        </w:rPr>
        <w:t>Prvu sednicu Odbora advokatskih pripravnika saziva Upravni odbor Komore, a predsedava joj advokatski pripravnik koji je izabran većinom glasova prisutnih članova Odbora advokatskih pripravnika.</w:t>
      </w:r>
    </w:p>
    <w:p w:rsidR="00296B24" w:rsidRDefault="00296B24" w:rsidP="004B4506">
      <w:pPr>
        <w:pStyle w:val="NormalWeb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Član 40</w:t>
      </w:r>
      <w:r w:rsidRPr="004B4506">
        <w:rPr>
          <w:b/>
          <w:bCs/>
          <w:color w:val="000000"/>
        </w:rPr>
        <w:t>.</w:t>
      </w:r>
    </w:p>
    <w:p w:rsidR="00296B24" w:rsidRDefault="00296B24" w:rsidP="004B4506">
      <w:pPr>
        <w:pStyle w:val="NormalWeb"/>
        <w:jc w:val="both"/>
        <w:rPr>
          <w:bCs/>
          <w:color w:val="000000"/>
        </w:rPr>
      </w:pPr>
      <w:r>
        <w:rPr>
          <w:b/>
          <w:bCs/>
          <w:color w:val="000000"/>
        </w:rPr>
        <w:tab/>
      </w:r>
      <w:r w:rsidRPr="004B4506">
        <w:rPr>
          <w:bCs/>
          <w:color w:val="000000"/>
        </w:rPr>
        <w:t>Kan</w:t>
      </w:r>
      <w:r>
        <w:rPr>
          <w:bCs/>
          <w:color w:val="000000"/>
        </w:rPr>
        <w:t>didatura za članstvo u prvom sazivu Izvršnog odbora podnosi se Odboru advokatskih pripravnika, preko Komore, najkasnije 15 (petnaest) dana pre dana održavanja prve sednice Odbora advokatskih pripravnika.</w:t>
      </w:r>
    </w:p>
    <w:p w:rsidR="00296B24" w:rsidRDefault="00296B24" w:rsidP="00F53DE7">
      <w:pPr>
        <w:pStyle w:val="NormalWeb"/>
        <w:jc w:val="center"/>
        <w:rPr>
          <w:b/>
          <w:bCs/>
          <w:color w:val="000000"/>
        </w:rPr>
      </w:pPr>
      <w:r w:rsidRPr="00F53DE7">
        <w:rPr>
          <w:b/>
          <w:bCs/>
          <w:color w:val="000000"/>
        </w:rPr>
        <w:t>Član 41.</w:t>
      </w:r>
    </w:p>
    <w:p w:rsidR="00296B24" w:rsidRPr="00F53DE7" w:rsidRDefault="00296B24" w:rsidP="00F53DE7">
      <w:pPr>
        <w:pStyle w:val="NormalWeb"/>
        <w:jc w:val="both"/>
        <w:rPr>
          <w:bCs/>
          <w:color w:val="000000"/>
        </w:rPr>
      </w:pPr>
      <w:r>
        <w:rPr>
          <w:b/>
          <w:bCs/>
          <w:color w:val="000000"/>
        </w:rPr>
        <w:tab/>
      </w:r>
      <w:r>
        <w:rPr>
          <w:bCs/>
          <w:color w:val="000000"/>
        </w:rPr>
        <w:t xml:space="preserve"> Odb</w:t>
      </w:r>
      <w:r w:rsidR="0087363F">
        <w:rPr>
          <w:bCs/>
          <w:color w:val="000000"/>
        </w:rPr>
        <w:t>or</w:t>
      </w:r>
      <w:r>
        <w:rPr>
          <w:bCs/>
          <w:color w:val="000000"/>
        </w:rPr>
        <w:t xml:space="preserve"> advokatskih pripravnika donosi prva Pravila većinom glasova prisutnih članova na sednici Odbora advokatskih pripravnika.</w:t>
      </w:r>
      <w:r>
        <w:rPr>
          <w:bCs/>
          <w:color w:val="000000"/>
        </w:rPr>
        <w:tab/>
      </w:r>
    </w:p>
    <w:p w:rsidR="00296B24" w:rsidRPr="003C012F" w:rsidRDefault="00296B24" w:rsidP="004223D2">
      <w:pPr>
        <w:pStyle w:val="NormalWeb"/>
        <w:jc w:val="center"/>
        <w:rPr>
          <w:color w:val="000000"/>
        </w:rPr>
      </w:pPr>
      <w:r>
        <w:rPr>
          <w:b/>
          <w:bCs/>
          <w:color w:val="000000"/>
        </w:rPr>
        <w:t>Član 42</w:t>
      </w:r>
      <w:r w:rsidRPr="003C012F">
        <w:rPr>
          <w:b/>
          <w:bCs/>
          <w:color w:val="000000"/>
        </w:rPr>
        <w:t>.</w:t>
      </w:r>
    </w:p>
    <w:p w:rsidR="00296B24" w:rsidRPr="003C012F" w:rsidRDefault="00296B24" w:rsidP="004F578C">
      <w:pPr>
        <w:pStyle w:val="NormalWeb"/>
        <w:ind w:firstLine="700"/>
        <w:jc w:val="both"/>
        <w:rPr>
          <w:b/>
          <w:color w:val="000000"/>
        </w:rPr>
      </w:pPr>
      <w:r w:rsidRPr="003C012F">
        <w:rPr>
          <w:color w:val="000000"/>
        </w:rPr>
        <w:t>Ukoliko pojedina pitanja nisu regulisana ovim Pravilima, primjenjuju se odredbe Sta</w:t>
      </w:r>
      <w:r>
        <w:rPr>
          <w:color w:val="000000"/>
        </w:rPr>
        <w:t>tuta Komore</w:t>
      </w:r>
      <w:r w:rsidRPr="003C012F">
        <w:rPr>
          <w:color w:val="000000"/>
        </w:rPr>
        <w:t>.</w:t>
      </w:r>
    </w:p>
    <w:p w:rsidR="00296B24" w:rsidRPr="003C012F" w:rsidRDefault="00296B24" w:rsidP="004223D2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43</w:t>
      </w:r>
      <w:r w:rsidRPr="003C012F">
        <w:rPr>
          <w:b/>
          <w:color w:val="000000"/>
        </w:rPr>
        <w:t>.</w:t>
      </w:r>
    </w:p>
    <w:p w:rsidR="00296B24" w:rsidRPr="003C012F" w:rsidRDefault="00296B24" w:rsidP="00401583">
      <w:pPr>
        <w:pStyle w:val="NormalWeb"/>
        <w:ind w:firstLine="700"/>
        <w:jc w:val="both"/>
        <w:rPr>
          <w:b/>
          <w:color w:val="000000"/>
        </w:rPr>
      </w:pPr>
      <w:r w:rsidRPr="003C012F">
        <w:rPr>
          <w:color w:val="000000"/>
        </w:rPr>
        <w:t>U slučaju nejasnoća, tumačenje odredbi ovih Pravila daje Upravni o</w:t>
      </w:r>
      <w:r>
        <w:rPr>
          <w:color w:val="000000"/>
        </w:rPr>
        <w:t>dbor Komore</w:t>
      </w:r>
      <w:r w:rsidRPr="003C012F">
        <w:rPr>
          <w:color w:val="000000"/>
        </w:rPr>
        <w:t>.</w:t>
      </w:r>
    </w:p>
    <w:p w:rsidR="00296B24" w:rsidRPr="003C012F" w:rsidRDefault="00296B24" w:rsidP="004223D2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>Član 44</w:t>
      </w:r>
      <w:r w:rsidRPr="003C012F">
        <w:rPr>
          <w:b/>
          <w:color w:val="000000"/>
        </w:rPr>
        <w:t>.</w:t>
      </w:r>
    </w:p>
    <w:p w:rsidR="00296B24" w:rsidRDefault="00296B24" w:rsidP="00167B99">
      <w:pPr>
        <w:pStyle w:val="NormalWeb"/>
        <w:jc w:val="both"/>
        <w:rPr>
          <w:color w:val="000000"/>
        </w:rPr>
      </w:pPr>
      <w:r w:rsidRPr="003C012F">
        <w:rPr>
          <w:color w:val="000000"/>
        </w:rPr>
        <w:tab/>
        <w:t>Ova Pravila stupaju na snagu osmog dana od objavljivanja na oglasnoj t</w:t>
      </w:r>
      <w:r>
        <w:rPr>
          <w:color w:val="000000"/>
        </w:rPr>
        <w:t>abli Komore</w:t>
      </w:r>
      <w:r w:rsidRPr="003C012F">
        <w:rPr>
          <w:color w:val="000000"/>
        </w:rPr>
        <w:t>.</w:t>
      </w:r>
    </w:p>
    <w:p w:rsidR="0087363F" w:rsidRDefault="0087363F" w:rsidP="00167B99">
      <w:pPr>
        <w:pStyle w:val="NormalWeb"/>
        <w:jc w:val="both"/>
        <w:rPr>
          <w:color w:val="000000"/>
        </w:rPr>
      </w:pPr>
    </w:p>
    <w:p w:rsidR="0087363F" w:rsidRDefault="0087363F" w:rsidP="0087363F">
      <w:pPr>
        <w:pStyle w:val="NormalWeb"/>
        <w:tabs>
          <w:tab w:val="left" w:pos="7260"/>
        </w:tabs>
        <w:jc w:val="both"/>
        <w:rPr>
          <w:color w:val="000000"/>
        </w:rPr>
      </w:pPr>
      <w:r>
        <w:rPr>
          <w:color w:val="000000"/>
        </w:rPr>
        <w:t xml:space="preserve">U Novom Sadu, __ __ _____. god.                         Predsedavajući Odbora advokatskih  </w:t>
      </w:r>
    </w:p>
    <w:p w:rsidR="0087363F" w:rsidRDefault="0087363F" w:rsidP="0087363F">
      <w:pPr>
        <w:pStyle w:val="NormalWeb"/>
        <w:tabs>
          <w:tab w:val="left" w:pos="7260"/>
        </w:tabs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pripravnika</w:t>
      </w:r>
    </w:p>
    <w:p w:rsidR="0087363F" w:rsidRDefault="0087363F" w:rsidP="0087363F"/>
    <w:p w:rsidR="0087363F" w:rsidRPr="0087363F" w:rsidRDefault="0087363F" w:rsidP="0087363F">
      <w:pPr>
        <w:jc w:val="center"/>
      </w:pPr>
      <w:r>
        <w:t xml:space="preserve">                                                                     _____________________________</w:t>
      </w:r>
    </w:p>
    <w:sectPr w:rsidR="0087363F" w:rsidRPr="0087363F" w:rsidSect="00770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E24F6"/>
    <w:multiLevelType w:val="multilevel"/>
    <w:tmpl w:val="3A52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851F2"/>
    <w:multiLevelType w:val="hybridMultilevel"/>
    <w:tmpl w:val="2D4E7798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870EA9"/>
    <w:multiLevelType w:val="multilevel"/>
    <w:tmpl w:val="2D02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752B4"/>
    <w:multiLevelType w:val="multilevel"/>
    <w:tmpl w:val="89D4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431A33"/>
    <w:multiLevelType w:val="hybridMultilevel"/>
    <w:tmpl w:val="B9AA2030"/>
    <w:lvl w:ilvl="0" w:tplc="2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56D1A3A"/>
    <w:multiLevelType w:val="multilevel"/>
    <w:tmpl w:val="D046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162DC"/>
    <w:multiLevelType w:val="multilevel"/>
    <w:tmpl w:val="9884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35A11"/>
    <w:multiLevelType w:val="multilevel"/>
    <w:tmpl w:val="08EE0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2A64A9"/>
    <w:multiLevelType w:val="hybridMultilevel"/>
    <w:tmpl w:val="CE56741E"/>
    <w:lvl w:ilvl="0" w:tplc="2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FBF2794"/>
    <w:multiLevelType w:val="multilevel"/>
    <w:tmpl w:val="1B82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B0287B"/>
    <w:multiLevelType w:val="hybridMultilevel"/>
    <w:tmpl w:val="E89AF226"/>
    <w:lvl w:ilvl="0" w:tplc="1A8CC08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800427E"/>
    <w:multiLevelType w:val="hybridMultilevel"/>
    <w:tmpl w:val="FBC08862"/>
    <w:lvl w:ilvl="0" w:tplc="B3DEFA10">
      <w:start w:val="1"/>
      <w:numFmt w:val="decimal"/>
      <w:lvlText w:val="%1)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2" w15:restartNumberingAfterBreak="0">
    <w:nsid w:val="29F01844"/>
    <w:multiLevelType w:val="hybridMultilevel"/>
    <w:tmpl w:val="89CE4932"/>
    <w:lvl w:ilvl="0" w:tplc="48F0A84A">
      <w:start w:val="1"/>
      <w:numFmt w:val="decimal"/>
      <w:lvlText w:val="%1)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3" w15:restartNumberingAfterBreak="0">
    <w:nsid w:val="29FE24A6"/>
    <w:multiLevelType w:val="multilevel"/>
    <w:tmpl w:val="68EC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A7337"/>
    <w:multiLevelType w:val="hybridMultilevel"/>
    <w:tmpl w:val="26FA9690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0E508B2"/>
    <w:multiLevelType w:val="multilevel"/>
    <w:tmpl w:val="9B72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740FF7"/>
    <w:multiLevelType w:val="multilevel"/>
    <w:tmpl w:val="6B669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841535"/>
    <w:multiLevelType w:val="multilevel"/>
    <w:tmpl w:val="8E1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8D6DDB"/>
    <w:multiLevelType w:val="hybridMultilevel"/>
    <w:tmpl w:val="712C0AA0"/>
    <w:lvl w:ilvl="0" w:tplc="2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FDD4863"/>
    <w:multiLevelType w:val="multilevel"/>
    <w:tmpl w:val="8BD2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4A7E20"/>
    <w:multiLevelType w:val="hybridMultilevel"/>
    <w:tmpl w:val="2FAAF8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520308D"/>
    <w:multiLevelType w:val="multilevel"/>
    <w:tmpl w:val="8D64D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002411"/>
    <w:multiLevelType w:val="multilevel"/>
    <w:tmpl w:val="9A6EF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D7779"/>
    <w:multiLevelType w:val="multilevel"/>
    <w:tmpl w:val="5CDA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1D2586"/>
    <w:multiLevelType w:val="hybridMultilevel"/>
    <w:tmpl w:val="8632A23C"/>
    <w:lvl w:ilvl="0" w:tplc="2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E3A53E1"/>
    <w:multiLevelType w:val="hybridMultilevel"/>
    <w:tmpl w:val="2D4E7798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28C7D11"/>
    <w:multiLevelType w:val="multilevel"/>
    <w:tmpl w:val="90EC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2A26AD"/>
    <w:multiLevelType w:val="multilevel"/>
    <w:tmpl w:val="00400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F8521A"/>
    <w:multiLevelType w:val="multilevel"/>
    <w:tmpl w:val="CCF2E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C0484E"/>
    <w:multiLevelType w:val="multilevel"/>
    <w:tmpl w:val="2D044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0C3842"/>
    <w:multiLevelType w:val="multilevel"/>
    <w:tmpl w:val="09CE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F11ADB"/>
    <w:multiLevelType w:val="hybridMultilevel"/>
    <w:tmpl w:val="2F008B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BCE39C8"/>
    <w:multiLevelType w:val="multilevel"/>
    <w:tmpl w:val="D048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120AD4"/>
    <w:multiLevelType w:val="multilevel"/>
    <w:tmpl w:val="3594E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213D88"/>
    <w:multiLevelType w:val="multilevel"/>
    <w:tmpl w:val="9EC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813080"/>
    <w:multiLevelType w:val="multilevel"/>
    <w:tmpl w:val="AB26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A503B1"/>
    <w:multiLevelType w:val="multilevel"/>
    <w:tmpl w:val="AF04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1613A3"/>
    <w:multiLevelType w:val="multilevel"/>
    <w:tmpl w:val="EEE2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287C80"/>
    <w:multiLevelType w:val="multilevel"/>
    <w:tmpl w:val="1A5C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132161"/>
    <w:multiLevelType w:val="hybridMultilevel"/>
    <w:tmpl w:val="5F48E910"/>
    <w:lvl w:ilvl="0" w:tplc="D1F892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A1EE506">
      <w:start w:val="6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7E0E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D78A2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C9A7A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7CC6C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2C825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10A26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DB868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085F71"/>
    <w:multiLevelType w:val="multilevel"/>
    <w:tmpl w:val="75C4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345448"/>
    <w:multiLevelType w:val="hybridMultilevel"/>
    <w:tmpl w:val="4900DAAA"/>
    <w:lvl w:ilvl="0" w:tplc="2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1395AB5"/>
    <w:multiLevelType w:val="multilevel"/>
    <w:tmpl w:val="2542D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B26B84"/>
    <w:multiLevelType w:val="hybridMultilevel"/>
    <w:tmpl w:val="110A1D3C"/>
    <w:lvl w:ilvl="0" w:tplc="2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6073A2E"/>
    <w:multiLevelType w:val="multilevel"/>
    <w:tmpl w:val="83A6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992AA8"/>
    <w:multiLevelType w:val="hybridMultilevel"/>
    <w:tmpl w:val="CDB8BDEA"/>
    <w:lvl w:ilvl="0" w:tplc="6618239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F3C7F57"/>
    <w:multiLevelType w:val="multilevel"/>
    <w:tmpl w:val="14FE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3"/>
  </w:num>
  <w:num w:numId="4">
    <w:abstractNumId w:val="36"/>
  </w:num>
  <w:num w:numId="5">
    <w:abstractNumId w:val="13"/>
  </w:num>
  <w:num w:numId="6">
    <w:abstractNumId w:val="19"/>
  </w:num>
  <w:num w:numId="7">
    <w:abstractNumId w:val="42"/>
  </w:num>
  <w:num w:numId="8">
    <w:abstractNumId w:val="46"/>
  </w:num>
  <w:num w:numId="9">
    <w:abstractNumId w:val="34"/>
  </w:num>
  <w:num w:numId="10">
    <w:abstractNumId w:val="15"/>
  </w:num>
  <w:num w:numId="11">
    <w:abstractNumId w:val="5"/>
  </w:num>
  <w:num w:numId="12">
    <w:abstractNumId w:val="39"/>
  </w:num>
  <w:num w:numId="13">
    <w:abstractNumId w:val="39"/>
    <w:lvlOverride w:ilvl="0">
      <w:lvl w:ilvl="0" w:tplc="D1F8929A">
        <w:numFmt w:val="decimal"/>
        <w:lvlText w:val=""/>
        <w:lvlJc w:val="left"/>
        <w:rPr>
          <w:rFonts w:cs="Times New Roman"/>
        </w:rPr>
      </w:lvl>
    </w:lvlOverride>
    <w:lvlOverride w:ilvl="1">
      <w:lvl w:ilvl="1" w:tplc="AA1EE506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28"/>
  </w:num>
  <w:num w:numId="15">
    <w:abstractNumId w:val="2"/>
  </w:num>
  <w:num w:numId="16">
    <w:abstractNumId w:val="40"/>
  </w:num>
  <w:num w:numId="17">
    <w:abstractNumId w:val="37"/>
  </w:num>
  <w:num w:numId="18">
    <w:abstractNumId w:val="7"/>
  </w:num>
  <w:num w:numId="19">
    <w:abstractNumId w:val="6"/>
  </w:num>
  <w:num w:numId="20">
    <w:abstractNumId w:val="26"/>
  </w:num>
  <w:num w:numId="21">
    <w:abstractNumId w:val="22"/>
  </w:num>
  <w:num w:numId="22">
    <w:abstractNumId w:val="30"/>
  </w:num>
  <w:num w:numId="23">
    <w:abstractNumId w:val="21"/>
  </w:num>
  <w:num w:numId="24">
    <w:abstractNumId w:val="44"/>
  </w:num>
  <w:num w:numId="25">
    <w:abstractNumId w:val="16"/>
  </w:num>
  <w:num w:numId="26">
    <w:abstractNumId w:val="33"/>
  </w:num>
  <w:num w:numId="27">
    <w:abstractNumId w:val="35"/>
  </w:num>
  <w:num w:numId="28">
    <w:abstractNumId w:val="9"/>
  </w:num>
  <w:num w:numId="29">
    <w:abstractNumId w:val="17"/>
  </w:num>
  <w:num w:numId="30">
    <w:abstractNumId w:val="29"/>
  </w:num>
  <w:num w:numId="31">
    <w:abstractNumId w:val="27"/>
  </w:num>
  <w:num w:numId="32">
    <w:abstractNumId w:val="32"/>
  </w:num>
  <w:num w:numId="33">
    <w:abstractNumId w:val="38"/>
  </w:num>
  <w:num w:numId="34">
    <w:abstractNumId w:val="20"/>
  </w:num>
  <w:num w:numId="35">
    <w:abstractNumId w:val="31"/>
  </w:num>
  <w:num w:numId="36">
    <w:abstractNumId w:val="10"/>
  </w:num>
  <w:num w:numId="37">
    <w:abstractNumId w:val="1"/>
  </w:num>
  <w:num w:numId="38">
    <w:abstractNumId w:val="25"/>
  </w:num>
  <w:num w:numId="39">
    <w:abstractNumId w:val="14"/>
  </w:num>
  <w:num w:numId="40">
    <w:abstractNumId w:val="41"/>
  </w:num>
  <w:num w:numId="41">
    <w:abstractNumId w:val="8"/>
  </w:num>
  <w:num w:numId="42">
    <w:abstractNumId w:val="24"/>
  </w:num>
  <w:num w:numId="43">
    <w:abstractNumId w:val="18"/>
  </w:num>
  <w:num w:numId="44">
    <w:abstractNumId w:val="11"/>
  </w:num>
  <w:num w:numId="45">
    <w:abstractNumId w:val="12"/>
  </w:num>
  <w:num w:numId="46">
    <w:abstractNumId w:val="4"/>
  </w:num>
  <w:num w:numId="47">
    <w:abstractNumId w:val="43"/>
  </w:num>
  <w:num w:numId="4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160"/>
    <w:rsid w:val="00011E0B"/>
    <w:rsid w:val="00017D89"/>
    <w:rsid w:val="00024C2D"/>
    <w:rsid w:val="000257D0"/>
    <w:rsid w:val="00041BDF"/>
    <w:rsid w:val="00054374"/>
    <w:rsid w:val="00062CCE"/>
    <w:rsid w:val="00063D02"/>
    <w:rsid w:val="00086987"/>
    <w:rsid w:val="000B74B3"/>
    <w:rsid w:val="000C012D"/>
    <w:rsid w:val="000C1358"/>
    <w:rsid w:val="000C73DB"/>
    <w:rsid w:val="000E634A"/>
    <w:rsid w:val="000E7CC2"/>
    <w:rsid w:val="000F52DF"/>
    <w:rsid w:val="0010351B"/>
    <w:rsid w:val="00105D53"/>
    <w:rsid w:val="00106FAD"/>
    <w:rsid w:val="00142060"/>
    <w:rsid w:val="00167B99"/>
    <w:rsid w:val="0019581C"/>
    <w:rsid w:val="001975C4"/>
    <w:rsid w:val="001B7EA0"/>
    <w:rsid w:val="001C0A2E"/>
    <w:rsid w:val="001C4065"/>
    <w:rsid w:val="001D0227"/>
    <w:rsid w:val="001D0FDA"/>
    <w:rsid w:val="001F5689"/>
    <w:rsid w:val="00215A3A"/>
    <w:rsid w:val="00224114"/>
    <w:rsid w:val="00224537"/>
    <w:rsid w:val="002253F6"/>
    <w:rsid w:val="00230150"/>
    <w:rsid w:val="002324E7"/>
    <w:rsid w:val="00254FF2"/>
    <w:rsid w:val="00255E38"/>
    <w:rsid w:val="002726DD"/>
    <w:rsid w:val="00273FFD"/>
    <w:rsid w:val="00274862"/>
    <w:rsid w:val="00287D15"/>
    <w:rsid w:val="00291E18"/>
    <w:rsid w:val="0029277B"/>
    <w:rsid w:val="002931F1"/>
    <w:rsid w:val="00296B24"/>
    <w:rsid w:val="002A5E2F"/>
    <w:rsid w:val="002C34D8"/>
    <w:rsid w:val="002D45A7"/>
    <w:rsid w:val="002E20AE"/>
    <w:rsid w:val="002F25A7"/>
    <w:rsid w:val="00311768"/>
    <w:rsid w:val="00332AAA"/>
    <w:rsid w:val="00340380"/>
    <w:rsid w:val="00341F80"/>
    <w:rsid w:val="00354AE5"/>
    <w:rsid w:val="0038573B"/>
    <w:rsid w:val="00392242"/>
    <w:rsid w:val="003B1197"/>
    <w:rsid w:val="003B196A"/>
    <w:rsid w:val="003C012F"/>
    <w:rsid w:val="003C4F17"/>
    <w:rsid w:val="003C7C07"/>
    <w:rsid w:val="003D4FF6"/>
    <w:rsid w:val="003E6C5F"/>
    <w:rsid w:val="004006E9"/>
    <w:rsid w:val="00401583"/>
    <w:rsid w:val="0041578E"/>
    <w:rsid w:val="0041597E"/>
    <w:rsid w:val="00416669"/>
    <w:rsid w:val="00417E42"/>
    <w:rsid w:val="004223D2"/>
    <w:rsid w:val="00423FC7"/>
    <w:rsid w:val="00425D97"/>
    <w:rsid w:val="004412E1"/>
    <w:rsid w:val="004612F8"/>
    <w:rsid w:val="0047469E"/>
    <w:rsid w:val="00474CDA"/>
    <w:rsid w:val="00480CA8"/>
    <w:rsid w:val="00485B24"/>
    <w:rsid w:val="00490675"/>
    <w:rsid w:val="00494D92"/>
    <w:rsid w:val="004A05E0"/>
    <w:rsid w:val="004A2AF0"/>
    <w:rsid w:val="004B4506"/>
    <w:rsid w:val="004C095C"/>
    <w:rsid w:val="004C0CB8"/>
    <w:rsid w:val="004C19DA"/>
    <w:rsid w:val="004C519E"/>
    <w:rsid w:val="004D4140"/>
    <w:rsid w:val="004D6739"/>
    <w:rsid w:val="004E2631"/>
    <w:rsid w:val="004F578C"/>
    <w:rsid w:val="00537F02"/>
    <w:rsid w:val="00547483"/>
    <w:rsid w:val="005478A9"/>
    <w:rsid w:val="005506C0"/>
    <w:rsid w:val="00562039"/>
    <w:rsid w:val="0056561F"/>
    <w:rsid w:val="00567B60"/>
    <w:rsid w:val="005775FD"/>
    <w:rsid w:val="00580707"/>
    <w:rsid w:val="005A377E"/>
    <w:rsid w:val="005C4DF6"/>
    <w:rsid w:val="005C73C9"/>
    <w:rsid w:val="005D3F8F"/>
    <w:rsid w:val="00602DEE"/>
    <w:rsid w:val="00604D35"/>
    <w:rsid w:val="006056EF"/>
    <w:rsid w:val="00624316"/>
    <w:rsid w:val="006257CE"/>
    <w:rsid w:val="006432D7"/>
    <w:rsid w:val="00644D25"/>
    <w:rsid w:val="00662357"/>
    <w:rsid w:val="00680119"/>
    <w:rsid w:val="00690CFC"/>
    <w:rsid w:val="006A39DB"/>
    <w:rsid w:val="006A637D"/>
    <w:rsid w:val="006E1F09"/>
    <w:rsid w:val="006F003C"/>
    <w:rsid w:val="007024B7"/>
    <w:rsid w:val="007242FC"/>
    <w:rsid w:val="00755D5E"/>
    <w:rsid w:val="0076429F"/>
    <w:rsid w:val="0076681D"/>
    <w:rsid w:val="007703DE"/>
    <w:rsid w:val="007714A2"/>
    <w:rsid w:val="00776595"/>
    <w:rsid w:val="007845A1"/>
    <w:rsid w:val="00791247"/>
    <w:rsid w:val="007A0DD1"/>
    <w:rsid w:val="007A2AA8"/>
    <w:rsid w:val="007A6589"/>
    <w:rsid w:val="007C24F5"/>
    <w:rsid w:val="007C39E6"/>
    <w:rsid w:val="007F2349"/>
    <w:rsid w:val="00802CE0"/>
    <w:rsid w:val="00803DF9"/>
    <w:rsid w:val="00811AE8"/>
    <w:rsid w:val="00840610"/>
    <w:rsid w:val="00861E3A"/>
    <w:rsid w:val="00862494"/>
    <w:rsid w:val="0087363F"/>
    <w:rsid w:val="008A0D06"/>
    <w:rsid w:val="008A4005"/>
    <w:rsid w:val="008B7E79"/>
    <w:rsid w:val="008C5BAB"/>
    <w:rsid w:val="008D245B"/>
    <w:rsid w:val="008E1AB6"/>
    <w:rsid w:val="008E615E"/>
    <w:rsid w:val="008E65D4"/>
    <w:rsid w:val="00922BF4"/>
    <w:rsid w:val="00924D10"/>
    <w:rsid w:val="00932BBB"/>
    <w:rsid w:val="0095040A"/>
    <w:rsid w:val="0095335B"/>
    <w:rsid w:val="00964EB1"/>
    <w:rsid w:val="00983851"/>
    <w:rsid w:val="009B3CDE"/>
    <w:rsid w:val="009B4A0B"/>
    <w:rsid w:val="009D5D6C"/>
    <w:rsid w:val="00A04A77"/>
    <w:rsid w:val="00A200C4"/>
    <w:rsid w:val="00A3276E"/>
    <w:rsid w:val="00A543DB"/>
    <w:rsid w:val="00A661C8"/>
    <w:rsid w:val="00A71BE6"/>
    <w:rsid w:val="00A73616"/>
    <w:rsid w:val="00A8214E"/>
    <w:rsid w:val="00A85126"/>
    <w:rsid w:val="00AB1AE0"/>
    <w:rsid w:val="00AD6160"/>
    <w:rsid w:val="00B16FB0"/>
    <w:rsid w:val="00B21533"/>
    <w:rsid w:val="00B25109"/>
    <w:rsid w:val="00B301A2"/>
    <w:rsid w:val="00B3473D"/>
    <w:rsid w:val="00B74594"/>
    <w:rsid w:val="00B845F5"/>
    <w:rsid w:val="00B85DAF"/>
    <w:rsid w:val="00BA2761"/>
    <w:rsid w:val="00BC7D8F"/>
    <w:rsid w:val="00BE4314"/>
    <w:rsid w:val="00BF3BCC"/>
    <w:rsid w:val="00C036B3"/>
    <w:rsid w:val="00C1303F"/>
    <w:rsid w:val="00C33ADE"/>
    <w:rsid w:val="00C52586"/>
    <w:rsid w:val="00C70D5D"/>
    <w:rsid w:val="00C728AA"/>
    <w:rsid w:val="00C72C3F"/>
    <w:rsid w:val="00C9486D"/>
    <w:rsid w:val="00CC261A"/>
    <w:rsid w:val="00CC7712"/>
    <w:rsid w:val="00D341A5"/>
    <w:rsid w:val="00D356C0"/>
    <w:rsid w:val="00D403E5"/>
    <w:rsid w:val="00D4421A"/>
    <w:rsid w:val="00D464A0"/>
    <w:rsid w:val="00D566B4"/>
    <w:rsid w:val="00D62A59"/>
    <w:rsid w:val="00D67B6C"/>
    <w:rsid w:val="00D910E2"/>
    <w:rsid w:val="00D95C91"/>
    <w:rsid w:val="00DC2247"/>
    <w:rsid w:val="00DD461B"/>
    <w:rsid w:val="00DF5166"/>
    <w:rsid w:val="00E03F42"/>
    <w:rsid w:val="00E10026"/>
    <w:rsid w:val="00E20C3D"/>
    <w:rsid w:val="00E2648C"/>
    <w:rsid w:val="00E334BE"/>
    <w:rsid w:val="00E34817"/>
    <w:rsid w:val="00E350FE"/>
    <w:rsid w:val="00E54AC1"/>
    <w:rsid w:val="00E61E2D"/>
    <w:rsid w:val="00E65968"/>
    <w:rsid w:val="00E70D96"/>
    <w:rsid w:val="00EB7689"/>
    <w:rsid w:val="00EC0BA0"/>
    <w:rsid w:val="00ED5191"/>
    <w:rsid w:val="00ED52F9"/>
    <w:rsid w:val="00F033C3"/>
    <w:rsid w:val="00F14B40"/>
    <w:rsid w:val="00F26AEA"/>
    <w:rsid w:val="00F41580"/>
    <w:rsid w:val="00F44FFE"/>
    <w:rsid w:val="00F4546F"/>
    <w:rsid w:val="00F50ED1"/>
    <w:rsid w:val="00F53DE7"/>
    <w:rsid w:val="00F61042"/>
    <w:rsid w:val="00F72EF0"/>
    <w:rsid w:val="00F91303"/>
    <w:rsid w:val="00F94158"/>
    <w:rsid w:val="00F95EE0"/>
    <w:rsid w:val="00FA3C01"/>
    <w:rsid w:val="00FC64E8"/>
    <w:rsid w:val="00FE72FC"/>
    <w:rsid w:val="00FF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E7B1C63-0621-49BB-A841-78E4547F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3DE"/>
    <w:rPr>
      <w:sz w:val="24"/>
      <w:szCs w:val="24"/>
      <w:lang w:val="sr-Latn-CS" w:eastAsia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basedOn w:val="Podrazumevanifontpasusa"/>
    <w:uiPriority w:val="99"/>
    <w:rsid w:val="00AD616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AD61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2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100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EEEEEE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2170</Words>
  <Characters>12373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If there are images in this attachment, they will not be displayed</vt:lpstr>
    </vt:vector>
  </TitlesOfParts>
  <Company>JP PTT Saobracaja"Srbija"</Company>
  <LinksUpToDate>false</LinksUpToDate>
  <CharactersWithSpaces>14514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 there are images in this attachment, they will not be displayed</dc:title>
  <dc:subject/>
  <dc:creator>korisnik</dc:creator>
  <cp:keywords/>
  <dc:description/>
  <cp:lastModifiedBy>Maja</cp:lastModifiedBy>
  <cp:revision>2</cp:revision>
  <cp:lastPrinted>2014-03-17T14:03:00Z</cp:lastPrinted>
  <dcterms:created xsi:type="dcterms:W3CDTF">2017-08-22T09:30:00Z</dcterms:created>
  <dcterms:modified xsi:type="dcterms:W3CDTF">2017-08-22T09:30:00Z</dcterms:modified>
</cp:coreProperties>
</file>